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0E2B" w14:textId="19A3F32A" w:rsidR="004D1ABB" w:rsidRDefault="004D1ABB" w:rsidP="00E80321">
      <w:pPr>
        <w:pStyle w:val="LVLeipteksti"/>
        <w:spacing w:after="3600"/>
      </w:pPr>
    </w:p>
    <w:p w14:paraId="5127F33E" w14:textId="0D0D4B06" w:rsidR="00B43571" w:rsidRPr="00517DE8" w:rsidRDefault="00282477" w:rsidP="00517DE8">
      <w:pPr>
        <w:pStyle w:val="LVLeipteksti"/>
        <w:jc w:val="center"/>
        <w:rPr>
          <w:rFonts w:eastAsiaTheme="majorEastAsia" w:cstheme="majorBidi"/>
          <w:b/>
          <w:color w:val="0069B4"/>
          <w:kern w:val="32"/>
          <w:sz w:val="40"/>
          <w:szCs w:val="32"/>
          <w:lang w:eastAsia="en-US"/>
        </w:rPr>
      </w:pPr>
      <w:r>
        <w:rPr>
          <w:rFonts w:eastAsiaTheme="majorEastAsia" w:cstheme="majorBidi"/>
          <w:b/>
          <w:color w:val="0069B4"/>
          <w:kern w:val="32"/>
          <w:sz w:val="40"/>
          <w:szCs w:val="32"/>
          <w:lang w:eastAsia="en-US"/>
        </w:rPr>
        <w:t>Luvat ja valvonta -p</w:t>
      </w:r>
      <w:r w:rsidR="00A27FE5" w:rsidRPr="00517DE8">
        <w:rPr>
          <w:rFonts w:eastAsiaTheme="majorEastAsia" w:cstheme="majorBidi"/>
          <w:b/>
          <w:color w:val="0069B4"/>
          <w:kern w:val="32"/>
          <w:sz w:val="40"/>
          <w:szCs w:val="32"/>
          <w:lang w:eastAsia="en-US"/>
        </w:rPr>
        <w:t>alvelukerrokseen liittyminen – ’Organisaatio N’</w:t>
      </w:r>
    </w:p>
    <w:p w14:paraId="13488B28" w14:textId="4CB4C152" w:rsidR="00EB1DCE" w:rsidRPr="00517DE8" w:rsidRDefault="00A27FE5" w:rsidP="00517DE8">
      <w:pPr>
        <w:pStyle w:val="LVLeipteksti"/>
        <w:jc w:val="center"/>
        <w:rPr>
          <w:rFonts w:eastAsiaTheme="majorEastAsia" w:cstheme="majorBidi"/>
          <w:b/>
          <w:color w:val="0069B4"/>
          <w:kern w:val="32"/>
          <w:sz w:val="40"/>
          <w:szCs w:val="32"/>
          <w:lang w:eastAsia="en-US"/>
        </w:rPr>
      </w:pPr>
      <w:r w:rsidRPr="00517DE8">
        <w:rPr>
          <w:rFonts w:eastAsiaTheme="majorEastAsia" w:cstheme="majorBidi"/>
          <w:b/>
          <w:color w:val="0069B4"/>
          <w:kern w:val="32"/>
          <w:sz w:val="40"/>
          <w:szCs w:val="32"/>
          <w:lang w:eastAsia="en-US"/>
        </w:rPr>
        <w:t>Käyttöönottosuunnitelma</w:t>
      </w:r>
    </w:p>
    <w:p w14:paraId="1D485D61" w14:textId="0B7C01F6" w:rsidR="00C92543" w:rsidRPr="00A27FE5" w:rsidRDefault="005C3841" w:rsidP="00517DE8">
      <w:pPr>
        <w:pStyle w:val="LVLeipteksti"/>
        <w:jc w:val="center"/>
      </w:pPr>
      <w:r w:rsidRPr="00A27FE5">
        <w:t>Versio 0</w:t>
      </w:r>
      <w:r w:rsidR="00A27FE5">
        <w:t>.1</w:t>
      </w:r>
    </w:p>
    <w:p w14:paraId="57C15C77" w14:textId="5203CBB1" w:rsidR="00A27FE5" w:rsidRDefault="00A27FE5"/>
    <w:p w14:paraId="043BA294" w14:textId="77777777" w:rsidR="00DC5D8F" w:rsidRDefault="00DC5D8F">
      <w:pPr>
        <w:rPr>
          <w:rFonts w:ascii="Arial" w:hAnsi="Arial"/>
          <w:szCs w:val="24"/>
          <w:lang w:eastAsia="fi-FI"/>
        </w:rPr>
      </w:pPr>
    </w:p>
    <w:p w14:paraId="2BAB516E" w14:textId="77777777" w:rsidR="009C78F0" w:rsidRPr="00237EAC" w:rsidRDefault="009C78F0" w:rsidP="00E80321">
      <w:pPr>
        <w:pStyle w:val="LVLeipteksti"/>
        <w:rPr>
          <w:rFonts w:eastAsiaTheme="majorEastAsia"/>
        </w:rPr>
      </w:pPr>
      <w:r w:rsidRPr="000A0EA7">
        <w:rPr>
          <w:rFonts w:eastAsiaTheme="majorEastAsia"/>
        </w:rPr>
        <w:t>Versiohistoria</w:t>
      </w:r>
    </w:p>
    <w:tbl>
      <w:tblPr>
        <w:tblStyle w:val="TaulukkoRuudukko"/>
        <w:tblW w:w="9802" w:type="dxa"/>
        <w:tblLook w:val="04A0" w:firstRow="1" w:lastRow="0" w:firstColumn="1" w:lastColumn="0" w:noHBand="0" w:noVBand="1"/>
        <w:tblCaption w:val="Versiohistoria"/>
        <w:tblDescription w:val="Käyttöönottosuunnitelman versiohistoriataulukko"/>
      </w:tblPr>
      <w:tblGrid>
        <w:gridCol w:w="988"/>
        <w:gridCol w:w="1134"/>
        <w:gridCol w:w="971"/>
        <w:gridCol w:w="1975"/>
        <w:gridCol w:w="4734"/>
      </w:tblGrid>
      <w:tr w:rsidR="00A27FE5" w14:paraId="3628C4E6" w14:textId="77777777" w:rsidTr="006E2F10">
        <w:trPr>
          <w:tblHeader/>
        </w:trPr>
        <w:tc>
          <w:tcPr>
            <w:tcW w:w="988" w:type="dxa"/>
            <w:shd w:val="clear" w:color="auto" w:fill="DDD9C3"/>
          </w:tcPr>
          <w:p w14:paraId="3646AF7A" w14:textId="77777777" w:rsidR="00FB18D3" w:rsidRPr="006E2F10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Versio</w:t>
            </w:r>
          </w:p>
        </w:tc>
        <w:tc>
          <w:tcPr>
            <w:tcW w:w="1134" w:type="dxa"/>
            <w:shd w:val="clear" w:color="auto" w:fill="DDD9C3"/>
          </w:tcPr>
          <w:p w14:paraId="50C6B6F5" w14:textId="77777777" w:rsidR="00FB18D3" w:rsidRPr="006E2F10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Päiväys</w:t>
            </w:r>
          </w:p>
        </w:tc>
        <w:tc>
          <w:tcPr>
            <w:tcW w:w="971" w:type="dxa"/>
            <w:shd w:val="clear" w:color="auto" w:fill="DDD9C3"/>
          </w:tcPr>
          <w:p w14:paraId="7265B476" w14:textId="77777777" w:rsidR="00FB18D3" w:rsidRPr="006E2F10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Tila</w:t>
            </w:r>
          </w:p>
        </w:tc>
        <w:tc>
          <w:tcPr>
            <w:tcW w:w="1975" w:type="dxa"/>
            <w:shd w:val="clear" w:color="auto" w:fill="DDD9C3"/>
          </w:tcPr>
          <w:p w14:paraId="42C8FC71" w14:textId="77777777" w:rsidR="00FB18D3" w:rsidRPr="006E2F10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Tekijä</w:t>
            </w:r>
          </w:p>
        </w:tc>
        <w:tc>
          <w:tcPr>
            <w:tcW w:w="4734" w:type="dxa"/>
            <w:shd w:val="clear" w:color="auto" w:fill="DDD9C3"/>
          </w:tcPr>
          <w:p w14:paraId="33895258" w14:textId="77777777" w:rsidR="00FB18D3" w:rsidRPr="006E2F10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Muutos</w:t>
            </w:r>
          </w:p>
        </w:tc>
      </w:tr>
      <w:tr w:rsidR="00A27FE5" w14:paraId="73519FB9" w14:textId="77777777" w:rsidTr="006E2F10">
        <w:tc>
          <w:tcPr>
            <w:tcW w:w="988" w:type="dxa"/>
          </w:tcPr>
          <w:p w14:paraId="5516779B" w14:textId="77777777" w:rsidR="00FB18D3" w:rsidRPr="00A27FE5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27FE5">
              <w:rPr>
                <w:rFonts w:ascii="Arial" w:hAnsi="Arial" w:cs="Arial"/>
                <w:szCs w:val="24"/>
              </w:rPr>
              <w:t>0.1</w:t>
            </w:r>
          </w:p>
        </w:tc>
        <w:tc>
          <w:tcPr>
            <w:tcW w:w="1134" w:type="dxa"/>
          </w:tcPr>
          <w:p w14:paraId="59F75D28" w14:textId="3D485E16" w:rsidR="00FB18D3" w:rsidRPr="00A27FE5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01BDBE4C" w14:textId="2D9EC9E7" w:rsidR="00FB18D3" w:rsidRPr="00A27FE5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673A1943" w14:textId="395C4688" w:rsidR="00FB18D3" w:rsidRPr="00A27FE5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3AE80D43" w14:textId="12E09C35" w:rsidR="00FB18D3" w:rsidRPr="00A27FE5" w:rsidRDefault="00FB18D3" w:rsidP="00A27FE5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9C6BEFA" w14:textId="77777777" w:rsidR="00822711" w:rsidRPr="00642CA1" w:rsidRDefault="00822711" w:rsidP="001D3FB5">
      <w:pPr>
        <w:pStyle w:val="LVLeipteksti"/>
      </w:pPr>
    </w:p>
    <w:p w14:paraId="68995D2D" w14:textId="7FEFE8FE" w:rsidR="004D1ABB" w:rsidRDefault="004D1A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id w:val="17768329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Cs w:val="20"/>
          <w:lang w:eastAsia="en-US"/>
        </w:rPr>
      </w:sdtEndPr>
      <w:sdtContent>
        <w:p w14:paraId="3A84B124" w14:textId="1671485C" w:rsidR="0079613A" w:rsidRDefault="0079613A" w:rsidP="0031743C">
          <w:pPr>
            <w:pStyle w:val="LVLeipteksti"/>
          </w:pPr>
          <w:r>
            <w:t>Sisällys</w:t>
          </w:r>
          <w:r w:rsidR="004366DD">
            <w:t>luettelo</w:t>
          </w:r>
        </w:p>
        <w:p w14:paraId="3F2EF967" w14:textId="06BCB0E0" w:rsidR="008F23AF" w:rsidRDefault="0079613A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637399" w:history="1">
            <w:r w:rsidR="008F23AF" w:rsidRPr="00572465">
              <w:rPr>
                <w:rStyle w:val="Hyperlinkki"/>
                <w:noProof/>
              </w:rPr>
              <w:t>1 TAUSTA</w:t>
            </w:r>
            <w:r w:rsidR="008F23AF">
              <w:rPr>
                <w:noProof/>
                <w:webHidden/>
              </w:rPr>
              <w:tab/>
            </w:r>
            <w:r w:rsidR="008F23AF">
              <w:rPr>
                <w:noProof/>
                <w:webHidden/>
              </w:rPr>
              <w:fldChar w:fldCharType="begin"/>
            </w:r>
            <w:r w:rsidR="008F23AF">
              <w:rPr>
                <w:noProof/>
                <w:webHidden/>
              </w:rPr>
              <w:instrText xml:space="preserve"> PAGEREF _Toc64637399 \h </w:instrText>
            </w:r>
            <w:r w:rsidR="008F23AF">
              <w:rPr>
                <w:noProof/>
                <w:webHidden/>
              </w:rPr>
            </w:r>
            <w:r w:rsidR="008F23AF">
              <w:rPr>
                <w:noProof/>
                <w:webHidden/>
              </w:rPr>
              <w:fldChar w:fldCharType="separate"/>
            </w:r>
            <w:r w:rsidR="008F23AF">
              <w:rPr>
                <w:noProof/>
                <w:webHidden/>
              </w:rPr>
              <w:t>4</w:t>
            </w:r>
            <w:r w:rsidR="008F23AF">
              <w:rPr>
                <w:noProof/>
                <w:webHidden/>
              </w:rPr>
              <w:fldChar w:fldCharType="end"/>
            </w:r>
          </w:hyperlink>
        </w:p>
        <w:p w14:paraId="0822B44C" w14:textId="61CE0E02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0" w:history="1">
            <w:r w:rsidRPr="00572465">
              <w:rPr>
                <w:rStyle w:val="Hyperlinkki"/>
                <w:noProof/>
              </w:rPr>
              <w:t>2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B6CDA" w14:textId="15D4D880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1" w:history="1">
            <w:r w:rsidRPr="00572465">
              <w:rPr>
                <w:rStyle w:val="Hyperlinkki"/>
                <w:noProof/>
              </w:rPr>
              <w:t>3 VAIHEISTUS, TEHTÄVÄT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BA53C" w14:textId="0A94D0B2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2" w:history="1">
            <w:r w:rsidRPr="00572465">
              <w:rPr>
                <w:rStyle w:val="Hyperlinkki"/>
                <w:noProof/>
              </w:rPr>
              <w:t>3.1 Nykytilan ja tavoitetilan analyysi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ED7EC" w14:textId="7D88C33A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3" w:history="1">
            <w:r w:rsidRPr="00572465">
              <w:rPr>
                <w:rStyle w:val="Hyperlinkki"/>
                <w:noProof/>
              </w:rPr>
              <w:t>3.2 Käyttöönoton ja toimintatapamuutoksen suunnittelu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E4C81" w14:textId="7F17EB38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4" w:history="1">
            <w:r w:rsidRPr="00572465">
              <w:rPr>
                <w:rStyle w:val="Hyperlinkki"/>
                <w:noProof/>
              </w:rPr>
              <w:t>3.3 Tietojärjestelmämuutosten ja –integraation suunnittelu ja työn käynnistäminen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9CD8C" w14:textId="5D98B918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5" w:history="1">
            <w:r w:rsidRPr="00572465">
              <w:rPr>
                <w:rStyle w:val="Hyperlinkki"/>
                <w:noProof/>
              </w:rPr>
              <w:t>3.4 Sanasto- ja arkkitehtuurityö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F6826" w14:textId="7960B55F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6" w:history="1">
            <w:r w:rsidRPr="00572465">
              <w:rPr>
                <w:rStyle w:val="Hyperlinkki"/>
                <w:noProof/>
              </w:rPr>
              <w:t>3.5 Testaus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B500B" w14:textId="04E18963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7" w:history="1">
            <w:r w:rsidRPr="00572465">
              <w:rPr>
                <w:rStyle w:val="Hyperlinkki"/>
                <w:noProof/>
              </w:rPr>
              <w:t>3.6 Asiakaspilotit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AB8D2" w14:textId="3574D334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8" w:history="1">
            <w:r w:rsidRPr="00572465">
              <w:rPr>
                <w:rStyle w:val="Hyperlinkki"/>
                <w:noProof/>
              </w:rPr>
              <w:t>3.7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12FD3" w14:textId="34BC96F8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09" w:history="1">
            <w:r w:rsidRPr="00572465">
              <w:rPr>
                <w:rStyle w:val="Hyperlinkki"/>
                <w:noProof/>
              </w:rPr>
              <w:t>4 LAAJUUS, RAJAUKSET JA KRIITTISET EDELLYTYKSET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47BD4" w14:textId="70076E71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0" w:history="1">
            <w:r w:rsidRPr="00572465">
              <w:rPr>
                <w:rStyle w:val="Hyperlinkki"/>
                <w:noProof/>
              </w:rPr>
              <w:t>4.1 Laajuus ja rajaukset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F6D79" w14:textId="66BCF7F1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1" w:history="1">
            <w:r w:rsidRPr="00572465">
              <w:rPr>
                <w:rStyle w:val="Hyperlinkki"/>
                <w:noProof/>
              </w:rPr>
              <w:t>4.2 Kriittiset edellytykset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7A5BC" w14:textId="79886925" w:rsidR="008F23AF" w:rsidRDefault="008F23AF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2" w:history="1">
            <w:r w:rsidRPr="00572465">
              <w:rPr>
                <w:rStyle w:val="Hyperlinkki"/>
                <w:noProof/>
              </w:rPr>
              <w:t>4.3 Onnistumisen 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DCA8D" w14:textId="469B6CB7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3" w:history="1">
            <w:r w:rsidRPr="00572465">
              <w:rPr>
                <w:rStyle w:val="Hyperlinkki"/>
                <w:noProof/>
              </w:rPr>
              <w:t>5 ORGANISOITUMINEN, RESURSSIT JA 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07857" w14:textId="338A50AC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4" w:history="1">
            <w:r w:rsidRPr="00572465">
              <w:rPr>
                <w:rStyle w:val="Hyperlinkki"/>
                <w:noProof/>
              </w:rPr>
              <w:t>6 KOULUTUKSET, OHJEISTUS JA TUKI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55169" w14:textId="3CE5259E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5" w:history="1">
            <w:r w:rsidRPr="00572465">
              <w:rPr>
                <w:rStyle w:val="Hyperlinkki"/>
                <w:noProof/>
              </w:rPr>
              <w:t>7 SISÄINEN JA ULKOINEN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0FEA4" w14:textId="2B88FE69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6" w:history="1">
            <w:r w:rsidRPr="00572465">
              <w:rPr>
                <w:rStyle w:val="Hyperlinkki"/>
                <w:noProof/>
              </w:rPr>
              <w:t>8 KUSTANNUKSET JA HYÖDYT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5A22F" w14:textId="4A2F4EAE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7" w:history="1">
            <w:r w:rsidRPr="00572465">
              <w:rPr>
                <w:rStyle w:val="Hyperlinkki"/>
                <w:noProof/>
              </w:rPr>
              <w:t>9 RISKIEN ARVIOINTI JA VARAUTUMINEN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BBF4A" w14:textId="00A93BD7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8" w:history="1">
            <w:r w:rsidRPr="00572465">
              <w:rPr>
                <w:rStyle w:val="Hyperlinkki"/>
                <w:noProof/>
              </w:rPr>
              <w:t>9.1 Riskianalyysi ja varautuminen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64809" w14:textId="155C56ED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19" w:history="1">
            <w:r w:rsidRPr="00572465">
              <w:rPr>
                <w:rStyle w:val="Hyperlinkki"/>
                <w:noProof/>
              </w:rPr>
              <w:t>10 LIITTYMINEN JA KÄYTTÖÖNOTTO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6460E" w14:textId="7019AA87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20" w:history="1">
            <w:r w:rsidRPr="00572465">
              <w:rPr>
                <w:rStyle w:val="Hyperlinkki"/>
                <w:noProof/>
              </w:rPr>
              <w:t>10.1 Tuotantovalmiuden varmistaminen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A572E" w14:textId="31131E9A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21" w:history="1">
            <w:r w:rsidRPr="00572465">
              <w:rPr>
                <w:rStyle w:val="Hyperlinkki"/>
                <w:noProof/>
              </w:rPr>
              <w:t>10.2 Tuotannonaikaisen tuen varmistaminen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F8694" w14:textId="135F5160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22" w:history="1">
            <w:r w:rsidRPr="00572465">
              <w:rPr>
                <w:rStyle w:val="Hyperlinkki"/>
                <w:noProof/>
              </w:rPr>
              <w:t>10.3 Uusi toimintatapa käytössä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ADA2C" w14:textId="3720682F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23" w:history="1">
            <w:r w:rsidRPr="00572465">
              <w:rPr>
                <w:rStyle w:val="Hyperlinkki"/>
                <w:noProof/>
              </w:rPr>
              <w:t>11 YLLÄPITO JA MUUTOKSEEN SITOUTUMINEN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08DF1" w14:textId="34662CBD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24" w:history="1">
            <w:r w:rsidRPr="00572465">
              <w:rPr>
                <w:rStyle w:val="Hyperlinkki"/>
                <w:noProof/>
              </w:rPr>
              <w:t>12 SUUNNITTELUN KANNALTA AVOIMET ASIAT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24D16" w14:textId="7F9BAA59" w:rsidR="008F23AF" w:rsidRDefault="008F23AF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64637425" w:history="1">
            <w:r w:rsidRPr="00572465">
              <w:rPr>
                <w:rStyle w:val="Hyperlinkki"/>
                <w:noProof/>
              </w:rPr>
              <w:t>LIITTEET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C8208" w14:textId="2B88EE69" w:rsidR="0079613A" w:rsidRDefault="0079613A">
          <w:r>
            <w:rPr>
              <w:b/>
              <w:bCs/>
            </w:rPr>
            <w:fldChar w:fldCharType="end"/>
          </w:r>
        </w:p>
      </w:sdtContent>
    </w:sdt>
    <w:p w14:paraId="5D859FF3" w14:textId="1033EF89" w:rsidR="004D1ABB" w:rsidRDefault="004D1ABB">
      <w:pPr>
        <w:rPr>
          <w:rFonts w:ascii="Arial" w:hAnsi="Arial"/>
          <w:szCs w:val="24"/>
          <w:lang w:eastAsia="fi-FI"/>
        </w:rPr>
      </w:pPr>
      <w:r>
        <w:br w:type="page"/>
      </w:r>
    </w:p>
    <w:p w14:paraId="79CD394A" w14:textId="7FB32751" w:rsidR="0001205A" w:rsidRPr="009C78F0" w:rsidRDefault="0001205A" w:rsidP="009C78F0">
      <w:pPr>
        <w:pStyle w:val="LVLeipteksti"/>
      </w:pPr>
      <w:bookmarkStart w:id="0" w:name="_Toc41570990"/>
      <w:bookmarkStart w:id="1" w:name="_Toc41630190"/>
      <w:bookmarkEnd w:id="0"/>
      <w:bookmarkEnd w:id="1"/>
      <w:r w:rsidRPr="009B0F71">
        <w:lastRenderedPageBreak/>
        <w:t>Määritelmät ja lyhenteet</w:t>
      </w:r>
    </w:p>
    <w:p w14:paraId="511BB442" w14:textId="275B0DEC" w:rsidR="0001205A" w:rsidRPr="00A27FE5" w:rsidRDefault="009B0F71" w:rsidP="009B0F71">
      <w:pPr>
        <w:pStyle w:val="LVLeipteksti"/>
      </w:pPr>
      <w:r>
        <w:t xml:space="preserve">&lt;Määritelmiä löytää esimerkiksi </w:t>
      </w:r>
      <w:hyperlink r:id="rId11" w:history="1">
        <w:r w:rsidR="00A5791F" w:rsidRPr="00A5791F">
          <w:rPr>
            <w:rStyle w:val="Hyperlinkki"/>
          </w:rPr>
          <w:t xml:space="preserve">Palvelukerroksen </w:t>
        </w:r>
        <w:r w:rsidRPr="00A5791F">
          <w:rPr>
            <w:rStyle w:val="Hyperlinkki"/>
          </w:rPr>
          <w:t>käyttöönoton</w:t>
        </w:r>
        <w:r w:rsidR="00A5791F" w:rsidRPr="00A5791F">
          <w:rPr>
            <w:rStyle w:val="Hyperlinkki"/>
          </w:rPr>
          <w:t>-</w:t>
        </w:r>
        <w:r w:rsidRPr="00A5791F">
          <w:rPr>
            <w:rStyle w:val="Hyperlinkki"/>
          </w:rPr>
          <w:t>ohjeesta</w:t>
        </w:r>
      </w:hyperlink>
      <w:r>
        <w:t>.&gt;</w:t>
      </w:r>
    </w:p>
    <w:tbl>
      <w:tblPr>
        <w:tblStyle w:val="TaulukkoRuudukko"/>
        <w:tblW w:w="9808" w:type="dxa"/>
        <w:tblLook w:val="04A0" w:firstRow="1" w:lastRow="0" w:firstColumn="1" w:lastColumn="0" w:noHBand="0" w:noVBand="1"/>
        <w:tblCaption w:val="Määritelmät ja lyheteet"/>
        <w:tblDescription w:val="Käyttöönottosuunnitelman määritelmät ja lyhenteet taulukko"/>
      </w:tblPr>
      <w:tblGrid>
        <w:gridCol w:w="3118"/>
        <w:gridCol w:w="6690"/>
      </w:tblGrid>
      <w:tr w:rsidR="0001205A" w14:paraId="36C63171" w14:textId="77777777" w:rsidTr="0001205A">
        <w:trPr>
          <w:tblHeader/>
        </w:trPr>
        <w:tc>
          <w:tcPr>
            <w:tcW w:w="3118" w:type="dxa"/>
            <w:shd w:val="clear" w:color="auto" w:fill="DDD9C3"/>
          </w:tcPr>
          <w:p w14:paraId="2EDF22DE" w14:textId="77777777" w:rsidR="0001205A" w:rsidRPr="00606C6F" w:rsidRDefault="0001205A" w:rsidP="009C78F0">
            <w:pPr>
              <w:pStyle w:val="LVLeipteksti"/>
            </w:pPr>
            <w:r w:rsidRPr="00606C6F">
              <w:t>Termit ja lyhenteet</w:t>
            </w:r>
          </w:p>
        </w:tc>
        <w:tc>
          <w:tcPr>
            <w:tcW w:w="6690" w:type="dxa"/>
            <w:shd w:val="clear" w:color="auto" w:fill="DDD9C3"/>
          </w:tcPr>
          <w:p w14:paraId="41495ECA" w14:textId="77777777" w:rsidR="0001205A" w:rsidRPr="00606C6F" w:rsidRDefault="0001205A" w:rsidP="009C78F0">
            <w:pPr>
              <w:pStyle w:val="LVLeipteksti"/>
            </w:pPr>
            <w:r w:rsidRPr="00606C6F">
              <w:t>Määritelmät</w:t>
            </w:r>
          </w:p>
        </w:tc>
      </w:tr>
      <w:tr w:rsidR="0001205A" w14:paraId="21696843" w14:textId="77777777" w:rsidTr="002B1713">
        <w:tc>
          <w:tcPr>
            <w:tcW w:w="3118" w:type="dxa"/>
            <w:shd w:val="clear" w:color="auto" w:fill="FFFFFF" w:themeFill="background1"/>
          </w:tcPr>
          <w:p w14:paraId="6C638F85" w14:textId="3A137B8B" w:rsidR="0001205A" w:rsidRPr="00D61C34" w:rsidRDefault="00C901B1" w:rsidP="009C78F0">
            <w:pPr>
              <w:pStyle w:val="LVLeipteksti"/>
              <w:rPr>
                <w:highlight w:val="yellow"/>
              </w:rPr>
            </w:pPr>
            <w:r w:rsidRPr="00C901B1">
              <w:t>&lt;lisää termi tai lyhenne&gt;</w:t>
            </w:r>
          </w:p>
        </w:tc>
        <w:tc>
          <w:tcPr>
            <w:tcW w:w="6690" w:type="dxa"/>
            <w:shd w:val="clear" w:color="auto" w:fill="FFFFFF" w:themeFill="background1"/>
          </w:tcPr>
          <w:p w14:paraId="4285C87E" w14:textId="5EF89ACB" w:rsidR="0001205A" w:rsidRPr="00BE0751" w:rsidRDefault="00C901B1" w:rsidP="009C78F0">
            <w:pPr>
              <w:pStyle w:val="LVLeipteksti"/>
            </w:pPr>
            <w:r>
              <w:t>&lt;lisää määritelmä&gt;</w:t>
            </w:r>
          </w:p>
        </w:tc>
      </w:tr>
    </w:tbl>
    <w:p w14:paraId="4104B682" w14:textId="77777777" w:rsidR="0001205A" w:rsidRPr="005419AB" w:rsidRDefault="0001205A">
      <w:pPr>
        <w:rPr>
          <w:rFonts w:ascii="Arial" w:eastAsiaTheme="majorEastAsia" w:hAnsi="Arial" w:cs="Arial"/>
          <w:bCs/>
          <w:szCs w:val="24"/>
        </w:rPr>
      </w:pPr>
      <w:r>
        <w:rPr>
          <w:rFonts w:ascii="Arial" w:hAnsi="Arial" w:cs="Arial"/>
        </w:rPr>
        <w:br w:type="page"/>
      </w:r>
    </w:p>
    <w:p w14:paraId="6DF1AC10" w14:textId="7A9EBF9F" w:rsidR="004401C8" w:rsidRDefault="00C62208" w:rsidP="0031743C">
      <w:pPr>
        <w:pStyle w:val="Otsikko2"/>
      </w:pPr>
      <w:bookmarkStart w:id="2" w:name="_Toc64637399"/>
      <w:r>
        <w:lastRenderedPageBreak/>
        <w:t xml:space="preserve">1 </w:t>
      </w:r>
      <w:r w:rsidR="00C17482">
        <w:t>TAUSTA</w:t>
      </w:r>
      <w:bookmarkEnd w:id="2"/>
    </w:p>
    <w:p w14:paraId="5230B4D6" w14:textId="78206C87" w:rsidR="007943D0" w:rsidRPr="00A27FE5" w:rsidRDefault="007943D0" w:rsidP="0031743C">
      <w:pPr>
        <w:pStyle w:val="LVLeipteksti"/>
        <w:spacing w:before="100" w:beforeAutospacing="1" w:after="100" w:afterAutospacing="1"/>
      </w:pPr>
      <w:r w:rsidRPr="00A27FE5">
        <w:t xml:space="preserve">Käyttöönottosuunnitelma on </w:t>
      </w:r>
      <w:r>
        <w:t>L</w:t>
      </w:r>
      <w:r w:rsidR="00F40F1C">
        <w:t>uvat ja valvonta –</w:t>
      </w:r>
      <w:r>
        <w:t>palvelu</w:t>
      </w:r>
      <w:r w:rsidR="00F40F1C">
        <w:t>kerroksen (jatkossa palvelukerros)</w:t>
      </w:r>
      <w:r w:rsidR="002D7B7E">
        <w:t xml:space="preserve"> </w:t>
      </w:r>
      <w:r w:rsidRPr="00A27FE5">
        <w:t xml:space="preserve">käyttöönoton suunnittelua ja toimeenpanoa kuvaava dokumentti, joka kuvaa käyttöönoton tavoitteet, </w:t>
      </w:r>
      <w:r>
        <w:t xml:space="preserve">rajaukset, riippuvuudet, </w:t>
      </w:r>
      <w:r w:rsidRPr="00A27FE5">
        <w:t xml:space="preserve">tehtävät ja toteutuksen yleisellä tasolla. </w:t>
      </w:r>
      <w:r w:rsidR="00C17482">
        <w:t>Käyttöönottos</w:t>
      </w:r>
      <w:r w:rsidRPr="00AF582B">
        <w:t xml:space="preserve">uunnitelmassa kuvataan, mitä </w:t>
      </w:r>
      <w:r w:rsidR="0046736C">
        <w:t>palvelukerrokseen liittyjän</w:t>
      </w:r>
      <w:r w:rsidRPr="00AF582B">
        <w:t xml:space="preserve"> tulee ottaa huomioon palvelun käyttöönoton ja toimintatapamuutoksen suunnittelussa ja varsinaisessa käyttöönotossa. </w:t>
      </w:r>
      <w:r w:rsidRPr="00461F70">
        <w:t xml:space="preserve">Käyttöönottosuunnitelmaa aletaan laatia heti </w:t>
      </w:r>
      <w:r w:rsidR="00C17482">
        <w:t xml:space="preserve">palvelukerroksen </w:t>
      </w:r>
      <w:r w:rsidRPr="00461F70">
        <w:t>liittymisen päätöksenteon jälkeen ja sitä päivitetään tuotantoon ottoon saakka.</w:t>
      </w:r>
      <w:r w:rsidR="00CA189A">
        <w:t xml:space="preserve"> </w:t>
      </w:r>
    </w:p>
    <w:p w14:paraId="7C044EC4" w14:textId="186FFB3C" w:rsidR="00B95813" w:rsidRDefault="00AF582B" w:rsidP="0031743C">
      <w:pPr>
        <w:pStyle w:val="LVLeipteksti"/>
        <w:spacing w:before="100" w:beforeAutospacing="1" w:after="100" w:afterAutospacing="1"/>
      </w:pPr>
      <w:r w:rsidRPr="00AF582B">
        <w:t>&lt;</w:t>
      </w:r>
      <w:r w:rsidR="00C17482">
        <w:t>Taustassa</w:t>
      </w:r>
      <w:r w:rsidRPr="00AF582B">
        <w:t xml:space="preserve"> voi kertoa</w:t>
      </w:r>
      <w:r w:rsidR="00015692">
        <w:t xml:space="preserve"> lyhyesti</w:t>
      </w:r>
      <w:r w:rsidRPr="00AF582B">
        <w:t xml:space="preserve"> mm. millä tavalla palvelu</w:t>
      </w:r>
      <w:r w:rsidR="005E34B2">
        <w:t>kerroksee</w:t>
      </w:r>
      <w:r w:rsidRPr="00AF582B">
        <w:t xml:space="preserve">n liitytään, </w:t>
      </w:r>
      <w:r w:rsidR="006075F7">
        <w:t xml:space="preserve">tarvittavista integraatioista käsittelyjärjestelmiin, </w:t>
      </w:r>
      <w:r w:rsidRPr="00AF582B">
        <w:t xml:space="preserve">käyttöönottoon liittyvistä muista materiaaleista, </w:t>
      </w:r>
      <w:r w:rsidR="0079562B">
        <w:t>liittyjän</w:t>
      </w:r>
      <w:r w:rsidRPr="00AF582B">
        <w:t xml:space="preserve"> tavoitteista yms.&gt;</w:t>
      </w:r>
      <w:hyperlink r:id="rId12" w:history="1"/>
    </w:p>
    <w:p w14:paraId="12B763D7" w14:textId="4FFF8684" w:rsidR="000F2315" w:rsidRDefault="009B0F71" w:rsidP="0031743C">
      <w:pPr>
        <w:pStyle w:val="Otsikko2"/>
        <w:ind w:left="284" w:hanging="295"/>
      </w:pPr>
      <w:bookmarkStart w:id="3" w:name="_Toc64637400"/>
      <w:r>
        <w:t>2</w:t>
      </w:r>
      <w:r w:rsidR="00302C94" w:rsidRPr="00EC4BB8">
        <w:t xml:space="preserve"> </w:t>
      </w:r>
      <w:r w:rsidR="0079613A">
        <w:t>T</w:t>
      </w:r>
      <w:r w:rsidR="000F2315">
        <w:t>AVOITTEET</w:t>
      </w:r>
      <w:bookmarkEnd w:id="3"/>
    </w:p>
    <w:p w14:paraId="093C63B6" w14:textId="5BD7CA5A" w:rsidR="000F2315" w:rsidRDefault="00E84423" w:rsidP="0031743C">
      <w:pPr>
        <w:pStyle w:val="LVLeipteksti"/>
        <w:spacing w:before="100" w:beforeAutospacing="1" w:after="100" w:afterAutospacing="1"/>
      </w:pPr>
      <w:r>
        <w:t>&lt;Kuvaa palvelukerroksen käyttöönoton ja toimintatapamuutoksen tavoitteet&gt;,</w:t>
      </w:r>
    </w:p>
    <w:p w14:paraId="4A49DD87" w14:textId="739B5279" w:rsidR="000F2315" w:rsidRPr="00D87748" w:rsidRDefault="000F2315" w:rsidP="0031743C">
      <w:pPr>
        <w:pStyle w:val="LVLeipteksti"/>
        <w:spacing w:before="100" w:beforeAutospacing="1" w:after="100" w:afterAutospacing="1"/>
      </w:pPr>
      <w:r>
        <w:t>P</w:t>
      </w:r>
      <w:r w:rsidRPr="00D87748">
        <w:t>alvelu</w:t>
      </w:r>
      <w:r>
        <w:t>kerrokse</w:t>
      </w:r>
      <w:r w:rsidRPr="00D87748">
        <w:t xml:space="preserve">n käyttöönoton </w:t>
      </w:r>
      <w:r>
        <w:t xml:space="preserve">ja toimintatapamuutoksen </w:t>
      </w:r>
      <w:r w:rsidRPr="00D87748">
        <w:t>tavoitteita ovat</w:t>
      </w:r>
      <w:r>
        <w:t xml:space="preserve"> muun muassa:</w:t>
      </w:r>
    </w:p>
    <w:p w14:paraId="0EC460F5" w14:textId="77777777" w:rsidR="000F2315" w:rsidRPr="00D87748" w:rsidRDefault="000F2315" w:rsidP="0031743C">
      <w:pPr>
        <w:pStyle w:val="LVLeipteksti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</w:pPr>
      <w:r>
        <w:t xml:space="preserve">Ottaa </w:t>
      </w:r>
      <w:r w:rsidRPr="00D87748">
        <w:t>palvelu</w:t>
      </w:r>
      <w:r>
        <w:t>kerros</w:t>
      </w:r>
      <w:r w:rsidRPr="00D87748">
        <w:t xml:space="preserve"> käyttöön suunnitelman mukaisesti ja viedä läpi toimintatapamuutos</w:t>
      </w:r>
    </w:p>
    <w:p w14:paraId="1EC85379" w14:textId="77777777" w:rsidR="000F2315" w:rsidRPr="00D87748" w:rsidRDefault="000F2315" w:rsidP="0031743C">
      <w:pPr>
        <w:pStyle w:val="LVLeipteksti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</w:pPr>
      <w:r w:rsidRPr="00D87748">
        <w:t>Viedä läpi koulutussuunnitelman mukaiset koulutukset laadukkaasti aikataulussa</w:t>
      </w:r>
    </w:p>
    <w:p w14:paraId="063712D7" w14:textId="77777777" w:rsidR="000F2315" w:rsidRPr="00D87748" w:rsidRDefault="000F2315" w:rsidP="0031743C">
      <w:pPr>
        <w:pStyle w:val="LVLeipteksti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</w:pPr>
      <w:r w:rsidRPr="00D87748">
        <w:t>Viestittää vira</w:t>
      </w:r>
      <w:r>
        <w:t>nomais</w:t>
      </w:r>
      <w:r w:rsidRPr="00D87748">
        <w:t xml:space="preserve">kohtaisesta käyttöönotosta viestinnän toteutussuunnitelman mukaisesti </w:t>
      </w:r>
    </w:p>
    <w:p w14:paraId="09DA7955" w14:textId="77777777" w:rsidR="000F2315" w:rsidRPr="00EF05EE" w:rsidRDefault="000F2315" w:rsidP="0031743C">
      <w:pPr>
        <w:pStyle w:val="LVLeipteksti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</w:pPr>
      <w:r>
        <w:t>A</w:t>
      </w:r>
      <w:r w:rsidRPr="00D87748">
        <w:t>siakasohjau</w:t>
      </w:r>
      <w:r>
        <w:t xml:space="preserve">s toimii </w:t>
      </w:r>
      <w:r w:rsidRPr="00D87748">
        <w:t>palvelukerroksen kautta asiointiin</w:t>
      </w:r>
    </w:p>
    <w:p w14:paraId="1D6D6056" w14:textId="77777777" w:rsidR="000F2315" w:rsidRPr="00D87748" w:rsidRDefault="000F2315" w:rsidP="0031743C">
      <w:pPr>
        <w:pStyle w:val="LVLeipteksti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</w:pPr>
      <w:r w:rsidRPr="00D87748">
        <w:t>Toteuttaa käyttöönotolle asetetut määrälliset ja laadulliset tavoitteet.</w:t>
      </w:r>
    </w:p>
    <w:p w14:paraId="63B8C26C" w14:textId="3851E30B" w:rsidR="00302C94" w:rsidRPr="0031743C" w:rsidRDefault="000F2315" w:rsidP="0031743C">
      <w:pPr>
        <w:pStyle w:val="Otsikko2"/>
      </w:pPr>
      <w:bookmarkStart w:id="4" w:name="_Toc64637401"/>
      <w:r>
        <w:t xml:space="preserve">3 </w:t>
      </w:r>
      <w:r w:rsidR="00302C94" w:rsidRPr="00EC4BB8">
        <w:t>VAIHEISTUS, TEHTÄVÄT JA AIKATAULU</w:t>
      </w:r>
      <w:bookmarkEnd w:id="4"/>
    </w:p>
    <w:p w14:paraId="68601959" w14:textId="6A85A70E" w:rsidR="00302C94" w:rsidRDefault="00302C94" w:rsidP="00752812">
      <w:pPr>
        <w:pStyle w:val="LVLeipteksti"/>
        <w:spacing w:before="100" w:beforeAutospacing="1" w:after="100" w:afterAutospacing="1"/>
        <w:rPr>
          <w:color w:val="FF0000"/>
        </w:rPr>
      </w:pPr>
      <w:r w:rsidRPr="001D3FB5">
        <w:t xml:space="preserve">Käyttöönoton vaiheet on esitetty alla olevassa kuvassa peräkkäisinä, mutta käytännössä niitä toteutetaan osittain </w:t>
      </w:r>
      <w:r w:rsidR="00047C9F">
        <w:t>saman aikaisesti</w:t>
      </w:r>
      <w:r w:rsidR="002D7B7E">
        <w:t>.</w:t>
      </w:r>
    </w:p>
    <w:p w14:paraId="64FE198D" w14:textId="362D9759" w:rsidR="00D55998" w:rsidRDefault="00D55998" w:rsidP="00302C94">
      <w:pPr>
        <w:pStyle w:val="LVLeipteksti"/>
      </w:pPr>
      <w:r w:rsidRPr="00D55998">
        <w:lastRenderedPageBreak/>
        <w:drawing>
          <wp:inline distT="0" distB="0" distL="0" distR="0" wp14:anchorId="0E13FCA3" wp14:editId="50EFD407">
            <wp:extent cx="6096851" cy="3429479"/>
            <wp:effectExtent l="0" t="0" r="0" b="0"/>
            <wp:docPr id="4" name="Kuva 4" descr="Luvat ja valvonta -palvelukerroksen käyttöönoton ja toimintatapamuutoksen prosess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5967" w14:textId="0C52E2FD" w:rsidR="00302C94" w:rsidRDefault="00047C9F" w:rsidP="00302C94">
      <w:pPr>
        <w:pStyle w:val="LVLeipteksti"/>
      </w:pPr>
      <w:r>
        <w:t>Kuva: 1 Palvelukerroksen käyttöönoton ja toimintatapamuutoksen prosessi</w:t>
      </w:r>
    </w:p>
    <w:p w14:paraId="354DC130" w14:textId="485B9671" w:rsidR="00582F5F" w:rsidRPr="009401E2" w:rsidRDefault="00582F5F" w:rsidP="0031743C">
      <w:pPr>
        <w:pStyle w:val="Otsikko3"/>
      </w:pPr>
      <w:bookmarkStart w:id="5" w:name="_Toc64637402"/>
      <w:r>
        <w:t xml:space="preserve">3.1 </w:t>
      </w:r>
      <w:r w:rsidRPr="009401E2">
        <w:t>Nykytila</w:t>
      </w:r>
      <w:r w:rsidR="00DD134E">
        <w:t xml:space="preserve">n ja tavoitetilan </w:t>
      </w:r>
      <w:r w:rsidRPr="009401E2">
        <w:t>analyysi</w:t>
      </w:r>
      <w:bookmarkEnd w:id="5"/>
    </w:p>
    <w:p w14:paraId="48D88F6D" w14:textId="72EF327B" w:rsidR="004C7449" w:rsidRPr="00D0542E" w:rsidRDefault="00582F5F" w:rsidP="00582F5F">
      <w:pPr>
        <w:pStyle w:val="LVLeipteksti"/>
        <w:spacing w:before="100" w:beforeAutospacing="1" w:after="100" w:afterAutospacing="1"/>
      </w:pPr>
      <w:r>
        <w:t xml:space="preserve">&lt;Viranomaisen nykytila-analyysi mm. tietojärjestelmiin ja integraatioihin, toimintaympäristöön sekä lupa- ja valvontaprosesseihin liittyen. Osaamistarpeiden tunnistaminen sekä tekniseen toteutukseen, itse </w:t>
      </w:r>
      <w:bookmarkStart w:id="6" w:name="_GoBack"/>
      <w:bookmarkEnd w:id="6"/>
      <w:r w:rsidR="002D7B7E">
        <w:t>käyttöönottoon,</w:t>
      </w:r>
      <w:r>
        <w:t xml:space="preserve"> että uudenlaiseen toimintatapaan liittyen.&gt; </w:t>
      </w:r>
    </w:p>
    <w:p w14:paraId="2C937191" w14:textId="284F8208" w:rsidR="00582F5F" w:rsidRPr="00C62208" w:rsidRDefault="00CD0C9D" w:rsidP="0031743C">
      <w:pPr>
        <w:pStyle w:val="Otsikko3"/>
      </w:pPr>
      <w:bookmarkStart w:id="7" w:name="_Toc64637403"/>
      <w:r>
        <w:t>3.2</w:t>
      </w:r>
      <w:r w:rsidR="00582F5F">
        <w:t xml:space="preserve"> Käyttöönoton ja t</w:t>
      </w:r>
      <w:r w:rsidR="00582F5F" w:rsidRPr="00C62208">
        <w:t>oimintatapamuutoksen suunnittelu</w:t>
      </w:r>
      <w:bookmarkEnd w:id="7"/>
    </w:p>
    <w:p w14:paraId="2F78A591" w14:textId="0E9A060C" w:rsidR="00582F5F" w:rsidRDefault="009D6675" w:rsidP="00582F5F">
      <w:pPr>
        <w:pStyle w:val="LVLeipteksti"/>
        <w:spacing w:before="100" w:beforeAutospacing="1" w:after="100" w:afterAutospacing="1"/>
      </w:pPr>
      <w:r>
        <w:t>&lt;Suunnitellaan käyttöönottoa ja toimintatapamuutosta. Mitä toimenpiteitä tehdään.&gt;</w:t>
      </w:r>
    </w:p>
    <w:p w14:paraId="427466A5" w14:textId="6E912E6C" w:rsidR="00582F5F" w:rsidRDefault="00582F5F" w:rsidP="0031743C">
      <w:pPr>
        <w:pStyle w:val="Otsikko3"/>
      </w:pPr>
      <w:bookmarkStart w:id="8" w:name="_Toc64637404"/>
      <w:r>
        <w:t>3.</w:t>
      </w:r>
      <w:r w:rsidR="00CD0C9D">
        <w:t>3</w:t>
      </w:r>
      <w:r>
        <w:t xml:space="preserve"> </w:t>
      </w:r>
      <w:r w:rsidRPr="00504B0E">
        <w:t>Tietojärjestelmämuutosten ja –integraation suunnittelu</w:t>
      </w:r>
      <w:r w:rsidR="00DE536F">
        <w:t xml:space="preserve"> ja työn käynnistäminen</w:t>
      </w:r>
      <w:bookmarkEnd w:id="8"/>
    </w:p>
    <w:p w14:paraId="06929FE9" w14:textId="77777777" w:rsidR="00582F5F" w:rsidRDefault="00582F5F" w:rsidP="00582F5F">
      <w:pPr>
        <w:pStyle w:val="LVLeipteksti"/>
        <w:spacing w:before="100" w:beforeAutospacing="1" w:after="100" w:afterAutospacing="1"/>
      </w:pPr>
      <w:r>
        <w:t>&lt;M</w:t>
      </w:r>
      <w:r w:rsidRPr="00507111">
        <w:t>m. järjestelmävalmiuksien selvitys sekä teknisen rajapintatoteutuksen ja testauksen suunnitelma. Viranomainen laatii suunnitelman yhdessä LV-hankkeen tuoteomistajan ja Palvelukerroksen kehitystiimin kanssa.</w:t>
      </w:r>
      <w:r>
        <w:t>&gt;</w:t>
      </w:r>
    </w:p>
    <w:p w14:paraId="06CF01D3" w14:textId="6E6ADEE3" w:rsidR="00DE536F" w:rsidRPr="00B5626A" w:rsidRDefault="00DE536F" w:rsidP="0031743C">
      <w:pPr>
        <w:pStyle w:val="Otsikko3"/>
      </w:pPr>
      <w:bookmarkStart w:id="9" w:name="_Toc64637405"/>
      <w:r>
        <w:t>3</w:t>
      </w:r>
      <w:r>
        <w:t xml:space="preserve">.4 </w:t>
      </w:r>
      <w:r w:rsidRPr="00B5626A">
        <w:t>Sanasto- ja arkkitehtuurityö</w:t>
      </w:r>
      <w:bookmarkEnd w:id="9"/>
    </w:p>
    <w:p w14:paraId="4E85ABE8" w14:textId="77777777" w:rsidR="00DE536F" w:rsidRDefault="00DE536F" w:rsidP="00DE536F">
      <w:pPr>
        <w:rPr>
          <w:rFonts w:ascii="Arial" w:hAnsi="Arial" w:cs="Arial"/>
        </w:rPr>
      </w:pPr>
    </w:p>
    <w:p w14:paraId="2D6B1D55" w14:textId="1CEA2316" w:rsidR="000E22CD" w:rsidRPr="007D5B76" w:rsidRDefault="000E22CD" w:rsidP="0031743C">
      <w:pPr>
        <w:pStyle w:val="Otsikko3"/>
      </w:pPr>
      <w:bookmarkStart w:id="10" w:name="_Toc64637406"/>
      <w:r>
        <w:t>3.5</w:t>
      </w:r>
      <w:r w:rsidRPr="00504B0E">
        <w:t xml:space="preserve"> T</w:t>
      </w:r>
      <w:r w:rsidR="00CD0C9D">
        <w:t>estaus</w:t>
      </w:r>
      <w:bookmarkEnd w:id="10"/>
    </w:p>
    <w:p w14:paraId="456E585A" w14:textId="67CE4767" w:rsidR="007F25AB" w:rsidRDefault="000E22CD" w:rsidP="0031743C">
      <w:pPr>
        <w:pStyle w:val="LVLeipteksti"/>
        <w:spacing w:before="100" w:beforeAutospacing="1" w:after="100" w:afterAutospacing="1"/>
      </w:pPr>
      <w:r>
        <w:t>&lt;K</w:t>
      </w:r>
      <w:r w:rsidR="007F25AB">
        <w:t xml:space="preserve">uvataan testausvaiheeseen liittyvät tehtävät ja vastuut. </w:t>
      </w:r>
    </w:p>
    <w:p w14:paraId="1DAB4501" w14:textId="6FE80C0B" w:rsidR="000E22CD" w:rsidRDefault="007F25AB" w:rsidP="0031743C">
      <w:pPr>
        <w:pStyle w:val="LVLeipteksti"/>
        <w:spacing w:before="100" w:beforeAutospacing="1" w:after="100" w:afterAutospacing="1"/>
      </w:pPr>
      <w:r>
        <w:lastRenderedPageBreak/>
        <w:t>&lt;</w:t>
      </w:r>
      <w:r w:rsidR="000E22CD">
        <w:t>Testauksen suunnittelussa voi käyttää valmista testaussuunnitelmapohjaa.&gt;</w:t>
      </w:r>
    </w:p>
    <w:p w14:paraId="34BC1E52" w14:textId="16BDD0DB" w:rsidR="000E22CD" w:rsidRPr="00504B0E" w:rsidRDefault="000E22CD" w:rsidP="0031743C">
      <w:pPr>
        <w:pStyle w:val="Otsikko3"/>
      </w:pPr>
      <w:bookmarkStart w:id="11" w:name="_Toc64637407"/>
      <w:r>
        <w:t>3.6</w:t>
      </w:r>
      <w:r w:rsidRPr="00504B0E">
        <w:t xml:space="preserve"> Asiakaspilotit</w:t>
      </w:r>
      <w:bookmarkEnd w:id="11"/>
    </w:p>
    <w:p w14:paraId="5B15AE5D" w14:textId="77777777" w:rsidR="000E22CD" w:rsidRDefault="000E22CD" w:rsidP="0031743C">
      <w:pPr>
        <w:pStyle w:val="LVLeipteksti"/>
        <w:spacing w:before="100" w:beforeAutospacing="1" w:after="100" w:afterAutospacing="1"/>
      </w:pPr>
      <w:r>
        <w:t>&lt;Tähän kuvataan asiakaspilotit, jos niitä on.&gt;</w:t>
      </w:r>
    </w:p>
    <w:p w14:paraId="610274B7" w14:textId="31DA8196" w:rsidR="004F52B5" w:rsidRPr="00504B0E" w:rsidRDefault="00CD0C9D" w:rsidP="004F52B5">
      <w:pPr>
        <w:pStyle w:val="Otsikko3"/>
      </w:pPr>
      <w:bookmarkStart w:id="12" w:name="_Toc64637408"/>
      <w:r>
        <w:t>3.7</w:t>
      </w:r>
      <w:r w:rsidR="004F52B5">
        <w:t xml:space="preserve"> Aikataulu</w:t>
      </w:r>
      <w:bookmarkEnd w:id="12"/>
    </w:p>
    <w:p w14:paraId="7DEE2C93" w14:textId="77777777" w:rsidR="004F52B5" w:rsidRDefault="004F52B5" w:rsidP="0031743C">
      <w:pPr>
        <w:pStyle w:val="LVLeipteksti"/>
        <w:spacing w:before="100" w:beforeAutospacing="1" w:after="100" w:afterAutospacing="1"/>
      </w:pPr>
      <w:r>
        <w:t>&lt;Aikatauluttamista voidaan hoitaa esimerkiksi projektisuunnitteluohjelmalla tai muulla hyväksi katsotulla menetelmällä. Tarkistuspisteitä voidaan laittaa esimerkiksi seuraavaan taulukkoon.&gt;</w:t>
      </w:r>
    </w:p>
    <w:p w14:paraId="348DA140" w14:textId="79771CD0" w:rsidR="00302C94" w:rsidRDefault="00DC5D8F" w:rsidP="0031743C">
      <w:pPr>
        <w:pStyle w:val="Otsikko2"/>
      </w:pPr>
      <w:bookmarkStart w:id="13" w:name="_Toc64637409"/>
      <w:r>
        <w:t>4 LAAJUUS, RAJAUKSET JA KRIITTISET EDELLYTYKSET</w:t>
      </w:r>
      <w:bookmarkEnd w:id="13"/>
    </w:p>
    <w:p w14:paraId="69994123" w14:textId="0CBA26B4" w:rsidR="00DC5D8F" w:rsidRDefault="00DC5D8F" w:rsidP="00302C94">
      <w:pPr>
        <w:pStyle w:val="LVLeipteksti"/>
      </w:pPr>
    </w:p>
    <w:p w14:paraId="6BABDC70" w14:textId="45DEE7A6" w:rsidR="00E128E5" w:rsidRDefault="00E128E5" w:rsidP="0031743C">
      <w:pPr>
        <w:pStyle w:val="Otsikko3"/>
      </w:pPr>
      <w:bookmarkStart w:id="14" w:name="_Toc64637410"/>
      <w:r>
        <w:t>4.1 Laajuus ja rajaukset</w:t>
      </w:r>
      <w:bookmarkEnd w:id="14"/>
    </w:p>
    <w:p w14:paraId="1369B3D5" w14:textId="3B8C09D4" w:rsidR="00E128E5" w:rsidRPr="004366DD" w:rsidRDefault="004C7449" w:rsidP="0031743C">
      <w:pPr>
        <w:pStyle w:val="LVLeipteksti"/>
        <w:spacing w:before="100" w:beforeAutospacing="1" w:after="100" w:afterAutospacing="1"/>
      </w:pPr>
      <w:r>
        <w:t>&lt;Kuvataan mm. miten palvelukerrokseen liitytään&gt;.</w:t>
      </w:r>
    </w:p>
    <w:p w14:paraId="6DF9587E" w14:textId="7E735D3D" w:rsidR="00420488" w:rsidRPr="004366DD" w:rsidRDefault="00E128E5" w:rsidP="0031743C">
      <w:pPr>
        <w:pStyle w:val="Otsikko3"/>
      </w:pPr>
      <w:bookmarkStart w:id="15" w:name="_Toc64637411"/>
      <w:r>
        <w:t>4.2 Kriittiset edellytykset</w:t>
      </w:r>
      <w:bookmarkEnd w:id="15"/>
    </w:p>
    <w:p w14:paraId="0C17E528" w14:textId="77777777" w:rsidR="00582F5F" w:rsidRPr="00952B8E" w:rsidRDefault="00582F5F" w:rsidP="0031743C">
      <w:pPr>
        <w:pStyle w:val="LVLeipteksti"/>
        <w:spacing w:before="100" w:beforeAutospacing="1" w:after="100" w:afterAutospacing="1"/>
      </w:pPr>
      <w:r>
        <w:t>&lt;Jos käyttöönotolle tunnistetaan kriittisiä edellytyksiä, niitä voi listata esimerkiksi alla olevaan taulukkoon.&gt;</w:t>
      </w:r>
    </w:p>
    <w:p w14:paraId="0BBEE4A9" w14:textId="77777777" w:rsidR="00582F5F" w:rsidRPr="00952B8E" w:rsidRDefault="00582F5F" w:rsidP="0031743C">
      <w:pPr>
        <w:pStyle w:val="LVLeipteksti"/>
        <w:spacing w:before="100" w:beforeAutospacing="1" w:after="100" w:afterAutospacing="1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Description w:val="Taulukko, johon kuvataan projektin kriittiset edellytykset."/>
      </w:tblPr>
      <w:tblGrid>
        <w:gridCol w:w="2972"/>
        <w:gridCol w:w="6656"/>
      </w:tblGrid>
      <w:tr w:rsidR="00582F5F" w14:paraId="2D761F1A" w14:textId="77777777" w:rsidTr="00AD35F9">
        <w:trPr>
          <w:tblHeader/>
        </w:trPr>
        <w:tc>
          <w:tcPr>
            <w:tcW w:w="2972" w:type="dxa"/>
            <w:shd w:val="clear" w:color="auto" w:fill="DBE5F1" w:themeFill="accent1" w:themeFillTint="33"/>
          </w:tcPr>
          <w:p w14:paraId="3556D28E" w14:textId="77777777" w:rsidR="00582F5F" w:rsidRPr="006E2F10" w:rsidRDefault="00582F5F" w:rsidP="00AD35F9">
            <w:pPr>
              <w:pStyle w:val="LVLeipteksti"/>
              <w:rPr>
                <w:b/>
                <w:bCs/>
              </w:rPr>
            </w:pPr>
            <w:r w:rsidRPr="006E2F10">
              <w:rPr>
                <w:b/>
                <w:bCs/>
              </w:rPr>
              <w:t>Edellytys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5ED85D0A" w14:textId="77777777" w:rsidR="00582F5F" w:rsidRPr="006E2F10" w:rsidRDefault="00582F5F" w:rsidP="00AD35F9">
            <w:pPr>
              <w:pStyle w:val="LVLeipteksti"/>
              <w:rPr>
                <w:b/>
                <w:bCs/>
              </w:rPr>
            </w:pPr>
            <w:r w:rsidRPr="006E2F10">
              <w:rPr>
                <w:b/>
                <w:bCs/>
              </w:rPr>
              <w:t>Edellytyksen kuvaus</w:t>
            </w:r>
          </w:p>
        </w:tc>
      </w:tr>
      <w:tr w:rsidR="00582F5F" w14:paraId="05BB56D8" w14:textId="77777777" w:rsidTr="00AD35F9">
        <w:tc>
          <w:tcPr>
            <w:tcW w:w="2972" w:type="dxa"/>
            <w:shd w:val="clear" w:color="auto" w:fill="F2F2F2" w:themeFill="background1" w:themeFillShade="F2"/>
          </w:tcPr>
          <w:p w14:paraId="2793F373" w14:textId="5059D49B" w:rsidR="00582F5F" w:rsidRPr="00015692" w:rsidRDefault="00582F5F" w:rsidP="00AD35F9">
            <w:pPr>
              <w:pStyle w:val="LVLeipteksti"/>
            </w:pPr>
            <w:r>
              <w:t>&lt;lisää edellytys&gt;</w:t>
            </w:r>
          </w:p>
        </w:tc>
        <w:tc>
          <w:tcPr>
            <w:tcW w:w="6656" w:type="dxa"/>
          </w:tcPr>
          <w:p w14:paraId="71EF55CC" w14:textId="435EA158" w:rsidR="00582F5F" w:rsidRPr="00015692" w:rsidRDefault="00582F5F" w:rsidP="00AD35F9">
            <w:pPr>
              <w:pStyle w:val="LVLeipteksti"/>
            </w:pPr>
            <w:r>
              <w:t>&lt;lisää kuvaus&gt;</w:t>
            </w:r>
          </w:p>
        </w:tc>
      </w:tr>
    </w:tbl>
    <w:p w14:paraId="1DCE2B54" w14:textId="77777777" w:rsidR="00582F5F" w:rsidRDefault="00582F5F" w:rsidP="00582F5F"/>
    <w:p w14:paraId="1785DE25" w14:textId="25C1B270" w:rsidR="00E128E5" w:rsidRDefault="00582F5F" w:rsidP="0031743C">
      <w:pPr>
        <w:pStyle w:val="Otsikko3"/>
      </w:pPr>
      <w:bookmarkStart w:id="16" w:name="_Toc64637412"/>
      <w:r>
        <w:t xml:space="preserve">4.3 </w:t>
      </w:r>
      <w:r w:rsidR="000E22CD">
        <w:t>O</w:t>
      </w:r>
      <w:r>
        <w:t>nnistumisen mittarit</w:t>
      </w:r>
      <w:bookmarkEnd w:id="16"/>
    </w:p>
    <w:p w14:paraId="46994EDB" w14:textId="20AD28FC" w:rsidR="00582F5F" w:rsidRDefault="00582F5F" w:rsidP="0031743C">
      <w:pPr>
        <w:pStyle w:val="LVLeipteksti"/>
        <w:spacing w:before="100" w:beforeAutospacing="1" w:after="100" w:afterAutospacing="1"/>
      </w:pPr>
      <w:r>
        <w:t xml:space="preserve">&lt;Tässä luvussa kuvataan ne mittarit, joilla Palvelukerroksen käyttöönoton onnistumista tullaan mittaamaan. Tässä voidaan käyttää apuna esimerkiksi alla olevaa taulukkoa.&gt; </w:t>
      </w:r>
    </w:p>
    <w:p w14:paraId="30994308" w14:textId="77777777" w:rsidR="00371064" w:rsidRDefault="00371064" w:rsidP="00582F5F">
      <w:pPr>
        <w:pStyle w:val="LVLeip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Description w:val="Taulukko, johon kuvataan projektin onnistumisen mittarit."/>
      </w:tblPr>
      <w:tblGrid>
        <w:gridCol w:w="2547"/>
        <w:gridCol w:w="3260"/>
        <w:gridCol w:w="3821"/>
      </w:tblGrid>
      <w:tr w:rsidR="00582F5F" w14:paraId="5EBAD4EE" w14:textId="77777777" w:rsidTr="00AD35F9">
        <w:trPr>
          <w:tblHeader/>
        </w:trPr>
        <w:tc>
          <w:tcPr>
            <w:tcW w:w="2547" w:type="dxa"/>
            <w:shd w:val="clear" w:color="auto" w:fill="DBE5F1" w:themeFill="accent1" w:themeFillTint="33"/>
          </w:tcPr>
          <w:p w14:paraId="0272FFAE" w14:textId="77777777" w:rsidR="00582F5F" w:rsidRPr="006E2F10" w:rsidRDefault="00582F5F" w:rsidP="00AD35F9">
            <w:pPr>
              <w:pStyle w:val="LVLeipteksti"/>
              <w:rPr>
                <w:b/>
                <w:bCs/>
              </w:rPr>
            </w:pPr>
            <w:r w:rsidRPr="006E2F10">
              <w:rPr>
                <w:b/>
                <w:bCs/>
              </w:rPr>
              <w:t>Kriteeri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10C75AB4" w14:textId="77777777" w:rsidR="00582F5F" w:rsidRPr="006E2F10" w:rsidRDefault="00582F5F" w:rsidP="00AD35F9">
            <w:pPr>
              <w:pStyle w:val="LVLeipteksti"/>
              <w:rPr>
                <w:b/>
                <w:bCs/>
              </w:rPr>
            </w:pPr>
            <w:r w:rsidRPr="006E2F10">
              <w:rPr>
                <w:b/>
                <w:bCs/>
              </w:rPr>
              <w:t>Tavoite</w:t>
            </w:r>
          </w:p>
        </w:tc>
        <w:tc>
          <w:tcPr>
            <w:tcW w:w="3821" w:type="dxa"/>
            <w:shd w:val="clear" w:color="auto" w:fill="DBE5F1" w:themeFill="accent1" w:themeFillTint="33"/>
          </w:tcPr>
          <w:p w14:paraId="4AEF707A" w14:textId="77777777" w:rsidR="00582F5F" w:rsidRPr="006E2F10" w:rsidRDefault="00582F5F" w:rsidP="00AD35F9">
            <w:pPr>
              <w:pStyle w:val="LVLeipteksti"/>
              <w:rPr>
                <w:b/>
                <w:bCs/>
              </w:rPr>
            </w:pPr>
            <w:r w:rsidRPr="006E2F10">
              <w:rPr>
                <w:b/>
                <w:bCs/>
              </w:rPr>
              <w:t>Mittari</w:t>
            </w:r>
          </w:p>
        </w:tc>
      </w:tr>
      <w:tr w:rsidR="00582F5F" w14:paraId="7A4C4C7F" w14:textId="77777777" w:rsidTr="00AD35F9">
        <w:tc>
          <w:tcPr>
            <w:tcW w:w="2547" w:type="dxa"/>
            <w:shd w:val="clear" w:color="auto" w:fill="F2F2F2" w:themeFill="background1" w:themeFillShade="F2"/>
          </w:tcPr>
          <w:p w14:paraId="40879BC8" w14:textId="2E0A046B" w:rsidR="00582F5F" w:rsidRDefault="00582F5F" w:rsidP="004366DD">
            <w:pPr>
              <w:pStyle w:val="LVLeipteksti"/>
            </w:pPr>
            <w:r>
              <w:t>&lt;</w:t>
            </w:r>
            <w:r w:rsidR="006E0F2B">
              <w:t>lisää k</w:t>
            </w:r>
            <w:r>
              <w:t>riteeri&gt;</w:t>
            </w:r>
          </w:p>
        </w:tc>
        <w:tc>
          <w:tcPr>
            <w:tcW w:w="3260" w:type="dxa"/>
          </w:tcPr>
          <w:p w14:paraId="2D702205" w14:textId="443CFEB6" w:rsidR="00582F5F" w:rsidRDefault="00582F5F" w:rsidP="0031743C">
            <w:pPr>
              <w:pStyle w:val="LVLeipteksti"/>
            </w:pPr>
            <w:r>
              <w:t>&lt;</w:t>
            </w:r>
            <w:r w:rsidR="006E0F2B">
              <w:t>lisää kriteerille tavoite</w:t>
            </w:r>
          </w:p>
        </w:tc>
        <w:tc>
          <w:tcPr>
            <w:tcW w:w="3821" w:type="dxa"/>
          </w:tcPr>
          <w:p w14:paraId="41D5F5E7" w14:textId="77777777" w:rsidR="00582F5F" w:rsidRDefault="00582F5F" w:rsidP="00AD35F9">
            <w:pPr>
              <w:pStyle w:val="LVLeipteksti"/>
              <w:numPr>
                <w:ilvl w:val="0"/>
                <w:numId w:val="37"/>
              </w:numPr>
            </w:pPr>
            <w:r>
              <w:t>&lt;Mittari1&gt;</w:t>
            </w:r>
          </w:p>
          <w:p w14:paraId="484781D3" w14:textId="77777777" w:rsidR="00582F5F" w:rsidRDefault="00582F5F" w:rsidP="00AD35F9">
            <w:pPr>
              <w:pStyle w:val="LVLeipteksti"/>
              <w:numPr>
                <w:ilvl w:val="0"/>
                <w:numId w:val="37"/>
              </w:numPr>
            </w:pPr>
            <w:r>
              <w:t>&lt;Mittari2&gt;</w:t>
            </w:r>
          </w:p>
        </w:tc>
      </w:tr>
    </w:tbl>
    <w:p w14:paraId="50049E7A" w14:textId="77777777" w:rsidR="00582F5F" w:rsidRPr="004366DD" w:rsidRDefault="00582F5F" w:rsidP="0031743C"/>
    <w:p w14:paraId="6CCE3204" w14:textId="77E263FD" w:rsidR="00DC5D8F" w:rsidRDefault="00DC5D8F" w:rsidP="0031743C">
      <w:pPr>
        <w:pStyle w:val="Otsikko2"/>
      </w:pPr>
      <w:bookmarkStart w:id="17" w:name="_Toc64637413"/>
      <w:r>
        <w:lastRenderedPageBreak/>
        <w:t xml:space="preserve">5 </w:t>
      </w:r>
      <w:r w:rsidR="00420488">
        <w:t xml:space="preserve">ORGANISOITUMINEN, </w:t>
      </w:r>
      <w:r>
        <w:t>RESURSSIT JA VASTUUT</w:t>
      </w:r>
      <w:bookmarkEnd w:id="17"/>
    </w:p>
    <w:p w14:paraId="19A5BECD" w14:textId="77777777" w:rsidR="00E128E5" w:rsidRDefault="00E128E5" w:rsidP="0031743C">
      <w:pPr>
        <w:pStyle w:val="LVLeipteksti"/>
        <w:spacing w:before="240" w:after="240"/>
      </w:pPr>
      <w:r>
        <w:t xml:space="preserve">&lt;Kuvaa Palvelukerroksen käyttöönotto ja toimintatapamuutoksen projektin resurssit ja vastuut.&gt; </w:t>
      </w:r>
    </w:p>
    <w:p w14:paraId="0E9E6F1C" w14:textId="77777777" w:rsidR="00E128E5" w:rsidRDefault="00E128E5" w:rsidP="0031743C">
      <w:pPr>
        <w:pStyle w:val="LVLeipteksti"/>
        <w:spacing w:before="120" w:after="120"/>
      </w:pPr>
      <w:r>
        <w:t>Katso Palvelukerroksen käyttöönotto-ohjeesta:</w:t>
      </w:r>
    </w:p>
    <w:p w14:paraId="329B065D" w14:textId="77777777" w:rsidR="00E128E5" w:rsidRDefault="00E128E5" w:rsidP="0031743C">
      <w:pPr>
        <w:pStyle w:val="LVLeipteksti"/>
        <w:numPr>
          <w:ilvl w:val="0"/>
          <w:numId w:val="44"/>
        </w:numPr>
        <w:spacing w:before="120" w:after="120"/>
      </w:pPr>
      <w:r>
        <w:t xml:space="preserve">Luvat ja valvonta –hankkeen, </w:t>
      </w:r>
      <w:proofErr w:type="spellStart"/>
      <w:r>
        <w:t>TEM:n</w:t>
      </w:r>
      <w:proofErr w:type="spellEnd"/>
      <w:r>
        <w:t xml:space="preserve"> ja </w:t>
      </w:r>
      <w:proofErr w:type="spellStart"/>
      <w:r>
        <w:t>KEHAn</w:t>
      </w:r>
      <w:proofErr w:type="spellEnd"/>
      <w:r>
        <w:t xml:space="preserve"> roolit ja vastuut</w:t>
      </w:r>
    </w:p>
    <w:p w14:paraId="2F2AE802" w14:textId="30C4176B" w:rsidR="00E128E5" w:rsidRDefault="00E128E5" w:rsidP="0031743C">
      <w:pPr>
        <w:pStyle w:val="LVLeipteksti"/>
        <w:numPr>
          <w:ilvl w:val="0"/>
          <w:numId w:val="44"/>
        </w:numPr>
        <w:spacing w:before="120" w:after="120"/>
      </w:pPr>
      <w:r>
        <w:t>Palvelukerroksen hallintamallissa on kuvattu palvelukerrokseen liittyvät linjaukset</w:t>
      </w:r>
    </w:p>
    <w:p w14:paraId="6DC33FF5" w14:textId="7CF16C38" w:rsidR="00420488" w:rsidRDefault="00420488" w:rsidP="0031743C">
      <w:pPr>
        <w:pStyle w:val="LVLeipteksti"/>
        <w:numPr>
          <w:ilvl w:val="0"/>
          <w:numId w:val="44"/>
        </w:numPr>
        <w:spacing w:before="120" w:after="120"/>
      </w:pPr>
      <w:r>
        <w:t>Palvelukerrokseen liittyvän viranomaisen roolit ja vastuut</w:t>
      </w:r>
    </w:p>
    <w:p w14:paraId="60BFB2C5" w14:textId="7311A127" w:rsidR="005937B3" w:rsidRDefault="005937B3" w:rsidP="0031743C">
      <w:pPr>
        <w:pStyle w:val="Otsikko2"/>
      </w:pPr>
      <w:bookmarkStart w:id="18" w:name="_Toc64637414"/>
      <w:r>
        <w:t>6 KOULUTUKSET, OHJEISTUS JA TUKI</w:t>
      </w:r>
      <w:bookmarkEnd w:id="18"/>
    </w:p>
    <w:p w14:paraId="33BC47DF" w14:textId="7A063FA9" w:rsidR="000B0A0C" w:rsidRDefault="006F1B09" w:rsidP="0031743C">
      <w:pPr>
        <w:pStyle w:val="LVLeipteksti"/>
        <w:spacing w:before="100" w:beforeAutospacing="1" w:after="100" w:afterAutospacing="1"/>
      </w:pPr>
      <w:r>
        <w:t xml:space="preserve">&lt;Koulutustarpeiden suunnittelu palvelukerroksen käyttöön ja toimintatapamuutokseen liittyen. </w:t>
      </w:r>
      <w:r w:rsidRPr="00143400">
        <w:t xml:space="preserve">Koulutuksen ja ohjeistuksen </w:t>
      </w:r>
      <w:r>
        <w:t xml:space="preserve">tekijät, </w:t>
      </w:r>
      <w:r w:rsidRPr="00143400">
        <w:t xml:space="preserve">sisällöt, materiaalit, aikataulut, osallistujat jne. kuvataan </w:t>
      </w:r>
      <w:r>
        <w:t>tähän tai ne voidaan kuvata myös erikseen</w:t>
      </w:r>
      <w:r w:rsidR="000B0A0C">
        <w:t>.</w:t>
      </w:r>
      <w:r w:rsidR="00515AB2">
        <w:t>&gt;</w:t>
      </w:r>
    </w:p>
    <w:p w14:paraId="71B03053" w14:textId="530E3D50" w:rsidR="00420488" w:rsidRDefault="000B0A0C" w:rsidP="0031743C">
      <w:pPr>
        <w:pStyle w:val="LVLeipteksti"/>
        <w:spacing w:before="100" w:beforeAutospacing="1" w:after="100" w:afterAutospacing="1"/>
      </w:pPr>
      <w:r>
        <w:t xml:space="preserve">Liite: </w:t>
      </w:r>
      <w:r w:rsidR="00420488">
        <w:t>Koulutussuunnitelma</w:t>
      </w:r>
    </w:p>
    <w:p w14:paraId="79FAE958" w14:textId="1ACA47C7" w:rsidR="005937B3" w:rsidRDefault="005937B3" w:rsidP="0031743C">
      <w:pPr>
        <w:pStyle w:val="Otsikko2"/>
      </w:pPr>
      <w:bookmarkStart w:id="19" w:name="_Toc64637415"/>
      <w:r>
        <w:t>7 SISÄINEN JA ULKOINEN VIESTINTÄ</w:t>
      </w:r>
      <w:bookmarkEnd w:id="19"/>
    </w:p>
    <w:p w14:paraId="544648E8" w14:textId="53A1977C" w:rsidR="00301428" w:rsidRDefault="00301428" w:rsidP="004366DD">
      <w:pPr>
        <w:pStyle w:val="LVLeipteksti"/>
        <w:spacing w:before="100" w:beforeAutospacing="1" w:after="100" w:afterAutospacing="1"/>
      </w:pPr>
      <w:r>
        <w:t>&lt;V</w:t>
      </w:r>
      <w:r w:rsidRPr="004366DD">
        <w:t>iestinnän suunnittelua</w:t>
      </w:r>
      <w:r>
        <w:t xml:space="preserve"> voi kuvata tässä tai liittämällä tähän dokumenttiin erillisen viestintäsuunnitelma liitteen</w:t>
      </w:r>
      <w:r w:rsidRPr="004366DD">
        <w:t xml:space="preserve">. </w:t>
      </w:r>
      <w:r>
        <w:t xml:space="preserve">Luvat ja valvonta –tukisivulla on </w:t>
      </w:r>
      <w:r w:rsidRPr="004366DD">
        <w:t>valmis dokumenttipohja, jota voidaan myös käyttää.&gt;</w:t>
      </w:r>
    </w:p>
    <w:p w14:paraId="0A7833A7" w14:textId="5810BC7D" w:rsidR="00E128E5" w:rsidRDefault="00E128E5" w:rsidP="0031743C">
      <w:pPr>
        <w:pStyle w:val="LVLeipteksti"/>
        <w:spacing w:before="100" w:beforeAutospacing="1" w:after="100" w:afterAutospacing="1"/>
      </w:pPr>
      <w:r>
        <w:t>Liite: Viestintäsuunnitelma</w:t>
      </w:r>
    </w:p>
    <w:p w14:paraId="122F456A" w14:textId="49CC37B4" w:rsidR="004F52B5" w:rsidRDefault="004F52B5" w:rsidP="0031743C">
      <w:pPr>
        <w:pStyle w:val="Otsikko2"/>
      </w:pPr>
      <w:bookmarkStart w:id="20" w:name="_Toc64637416"/>
      <w:r>
        <w:t>8 KUSTANNUKSET JA HYÖDYT</w:t>
      </w:r>
      <w:bookmarkEnd w:id="20"/>
    </w:p>
    <w:p w14:paraId="59C55405" w14:textId="70B753E5" w:rsidR="00E128E5" w:rsidRDefault="00E128E5" w:rsidP="004F52B5">
      <w:pPr>
        <w:pStyle w:val="LVLeipteksti"/>
        <w:spacing w:before="100" w:beforeAutospacing="1" w:after="100" w:afterAutospacing="1"/>
      </w:pPr>
      <w:r>
        <w:t>&lt;Kustannukset&gt;</w:t>
      </w:r>
    </w:p>
    <w:p w14:paraId="5BAA7EAB" w14:textId="3B6982A2" w:rsidR="004F52B5" w:rsidRDefault="004F52B5" w:rsidP="004F52B5">
      <w:pPr>
        <w:pStyle w:val="LVLeipteksti"/>
        <w:spacing w:before="100" w:beforeAutospacing="1" w:after="100" w:afterAutospacing="1"/>
      </w:pPr>
      <w:r>
        <w:t>&lt;Kustannus-hyötyanalyysiin liittyvä suunnittelu ja työ.&gt;</w:t>
      </w:r>
    </w:p>
    <w:p w14:paraId="731D3306" w14:textId="44BAB72D" w:rsidR="00B95813" w:rsidRDefault="00515AB2" w:rsidP="001D3FB5">
      <w:pPr>
        <w:pStyle w:val="LVLeipteksti"/>
      </w:pPr>
      <w:r>
        <w:t>Liite: Kustannus-hyötyanalyysi</w:t>
      </w:r>
    </w:p>
    <w:p w14:paraId="3B8FB596" w14:textId="3012EFEB" w:rsidR="006057F9" w:rsidRPr="00143400" w:rsidRDefault="00CD5598" w:rsidP="009401E2">
      <w:pPr>
        <w:pStyle w:val="LVOtsikkotaso1"/>
      </w:pPr>
      <w:bookmarkStart w:id="21" w:name="_Toc64637417"/>
      <w:r>
        <w:t>9</w:t>
      </w:r>
      <w:r w:rsidR="00D22DE2">
        <w:t xml:space="preserve"> </w:t>
      </w:r>
      <w:r w:rsidR="006057F9" w:rsidRPr="00143400">
        <w:t>RISKIEN ARVIOINTI JA VARAUTUMINEN</w:t>
      </w:r>
      <w:bookmarkEnd w:id="21"/>
      <w:r w:rsidR="006057F9" w:rsidRPr="00143400">
        <w:t xml:space="preserve"> </w:t>
      </w:r>
    </w:p>
    <w:p w14:paraId="51EF3D5B" w14:textId="5120D18D" w:rsidR="00D66A45" w:rsidRDefault="009A66D4" w:rsidP="0031743C">
      <w:pPr>
        <w:pStyle w:val="Default"/>
        <w:spacing w:before="100" w:beforeAutospacing="1" w:after="100" w:afterAutospacing="1"/>
      </w:pPr>
      <w:r>
        <w:t>&lt;Yleisesti riskeistä ja käytetystä riskienhallintamenetelmästä.&gt;</w:t>
      </w:r>
    </w:p>
    <w:p w14:paraId="62119AE2" w14:textId="618AD838" w:rsidR="006D4477" w:rsidRPr="00A20979" w:rsidRDefault="00CD5598" w:rsidP="009401E2">
      <w:pPr>
        <w:pStyle w:val="Otsikko2"/>
      </w:pPr>
      <w:bookmarkStart w:id="22" w:name="_Toc64637418"/>
      <w:r>
        <w:lastRenderedPageBreak/>
        <w:t>9</w:t>
      </w:r>
      <w:r w:rsidR="006D4477" w:rsidRPr="00A20979">
        <w:t>.1 Riskianalyysi ja varautuminen</w:t>
      </w:r>
      <w:bookmarkEnd w:id="22"/>
    </w:p>
    <w:p w14:paraId="2708C1B0" w14:textId="2695D1FC" w:rsidR="006D4477" w:rsidRDefault="00E979C8" w:rsidP="0031743C">
      <w:pPr>
        <w:pStyle w:val="Default"/>
        <w:spacing w:before="100" w:beforeAutospacing="1" w:after="100" w:afterAutospacing="1"/>
      </w:pPr>
      <w:r>
        <w:t>&lt;Käyttöönottoon liittyvien riskien kuvaaminen esimerkiksi taulukkoon.&gt;</w:t>
      </w:r>
    </w:p>
    <w:tbl>
      <w:tblPr>
        <w:tblStyle w:val="Vaalealuettelo-korostus12"/>
        <w:tblW w:w="9493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  <w:tblDescription w:val="Taulukko riskien kuvaamiseen."/>
      </w:tblPr>
      <w:tblGrid>
        <w:gridCol w:w="2943"/>
        <w:gridCol w:w="3492"/>
        <w:gridCol w:w="3058"/>
      </w:tblGrid>
      <w:tr w:rsidR="007713E3" w:rsidRPr="00CC17FC" w14:paraId="21BF8008" w14:textId="77777777" w:rsidTr="00771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BE5F1" w:themeFill="accent1" w:themeFillTint="33"/>
          </w:tcPr>
          <w:p w14:paraId="795B3FE4" w14:textId="0954A511" w:rsidR="007713E3" w:rsidRPr="007713E3" w:rsidRDefault="007713E3" w:rsidP="007713E3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  <w:lang w:val="fi-FI"/>
              </w:rPr>
            </w:pPr>
            <w:proofErr w:type="spellStart"/>
            <w:r w:rsidRPr="007713E3">
              <w:rPr>
                <w:rFonts w:ascii="Arial" w:hAnsi="Arial" w:cs="Arial"/>
                <w:color w:val="000000" w:themeColor="text1"/>
                <w:szCs w:val="24"/>
              </w:rPr>
              <w:t>Riski</w:t>
            </w:r>
            <w:proofErr w:type="spellEnd"/>
          </w:p>
        </w:tc>
        <w:tc>
          <w:tcPr>
            <w:tcW w:w="3492" w:type="dxa"/>
            <w:shd w:val="clear" w:color="auto" w:fill="DBE5F1" w:themeFill="accent1" w:themeFillTint="33"/>
          </w:tcPr>
          <w:p w14:paraId="3CAF09AF" w14:textId="1969DDCC" w:rsidR="007713E3" w:rsidRPr="007713E3" w:rsidRDefault="007713E3" w:rsidP="007713E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Cs w:val="24"/>
                <w:lang w:val="fi-FI"/>
              </w:rPr>
            </w:pPr>
            <w:proofErr w:type="spellStart"/>
            <w:r w:rsidRPr="007713E3">
              <w:rPr>
                <w:rFonts w:ascii="Arial" w:hAnsi="Arial" w:cs="Arial"/>
                <w:color w:val="000000" w:themeColor="text1"/>
                <w:szCs w:val="24"/>
              </w:rPr>
              <w:t>Riskin</w:t>
            </w:r>
            <w:proofErr w:type="spellEnd"/>
            <w:r w:rsidRPr="007713E3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7713E3">
              <w:rPr>
                <w:rFonts w:ascii="Arial" w:hAnsi="Arial" w:cs="Arial"/>
                <w:color w:val="000000" w:themeColor="text1"/>
                <w:szCs w:val="24"/>
              </w:rPr>
              <w:t>kuvaus</w:t>
            </w:r>
            <w:proofErr w:type="spellEnd"/>
          </w:p>
        </w:tc>
        <w:tc>
          <w:tcPr>
            <w:tcW w:w="3058" w:type="dxa"/>
            <w:shd w:val="clear" w:color="auto" w:fill="DBE5F1" w:themeFill="accent1" w:themeFillTint="33"/>
          </w:tcPr>
          <w:p w14:paraId="6822FFE2" w14:textId="77777777" w:rsidR="007713E3" w:rsidRPr="007713E3" w:rsidRDefault="007713E3" w:rsidP="007713E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Cs w:val="24"/>
                <w:lang w:val="fi-FI"/>
              </w:rPr>
            </w:pPr>
            <w:proofErr w:type="spellStart"/>
            <w:r w:rsidRPr="007713E3">
              <w:rPr>
                <w:rFonts w:ascii="Arial" w:hAnsi="Arial" w:cs="Arial"/>
                <w:color w:val="000000" w:themeColor="text1"/>
                <w:szCs w:val="24"/>
              </w:rPr>
              <w:t>Miten</w:t>
            </w:r>
            <w:proofErr w:type="spellEnd"/>
            <w:r w:rsidRPr="007713E3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7713E3">
              <w:rPr>
                <w:rFonts w:ascii="Arial" w:hAnsi="Arial" w:cs="Arial"/>
                <w:color w:val="000000" w:themeColor="text1"/>
                <w:szCs w:val="24"/>
              </w:rPr>
              <w:t>riskiin</w:t>
            </w:r>
            <w:proofErr w:type="spellEnd"/>
            <w:r w:rsidRPr="007713E3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7713E3">
              <w:rPr>
                <w:rFonts w:ascii="Arial" w:hAnsi="Arial" w:cs="Arial"/>
                <w:color w:val="000000" w:themeColor="text1"/>
                <w:szCs w:val="24"/>
              </w:rPr>
              <w:t>varaudutaan</w:t>
            </w:r>
            <w:proofErr w:type="spellEnd"/>
          </w:p>
        </w:tc>
      </w:tr>
      <w:tr w:rsidR="007713E3" w:rsidRPr="00CC17FC" w14:paraId="65F483E1" w14:textId="77777777" w:rsidTr="00AF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2F2F2" w:themeFill="background1" w:themeFillShade="F2"/>
          </w:tcPr>
          <w:p w14:paraId="642CA0F9" w14:textId="3F630AD7" w:rsidR="007713E3" w:rsidRPr="007713E3" w:rsidRDefault="007713E3" w:rsidP="007713E3">
            <w:pPr>
              <w:spacing w:line="360" w:lineRule="auto"/>
              <w:rPr>
                <w:rFonts w:ascii="Arial" w:hAnsi="Arial" w:cs="Arial"/>
                <w:b w:val="0"/>
                <w:bCs w:val="0"/>
                <w:szCs w:val="24"/>
                <w:lang w:val="fi-FI"/>
              </w:rPr>
            </w:pPr>
            <w:r w:rsidRPr="007713E3">
              <w:rPr>
                <w:rFonts w:ascii="Arial" w:hAnsi="Arial" w:cs="Arial"/>
                <w:b w:val="0"/>
                <w:bCs w:val="0"/>
                <w:szCs w:val="24"/>
                <w:lang w:val="fi-FI"/>
              </w:rPr>
              <w:t>&lt;Riski&gt;</w:t>
            </w:r>
          </w:p>
        </w:tc>
        <w:tc>
          <w:tcPr>
            <w:tcW w:w="3492" w:type="dxa"/>
          </w:tcPr>
          <w:p w14:paraId="1F285EAE" w14:textId="31702387" w:rsidR="007713E3" w:rsidRPr="007713E3" w:rsidRDefault="007713E3" w:rsidP="00771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fi-FI"/>
              </w:rPr>
            </w:pPr>
            <w:r w:rsidRPr="007713E3">
              <w:rPr>
                <w:rFonts w:ascii="Arial" w:hAnsi="Arial" w:cs="Arial"/>
                <w:szCs w:val="24"/>
              </w:rPr>
              <w:t>&lt;</w:t>
            </w:r>
            <w:proofErr w:type="spellStart"/>
            <w:r w:rsidRPr="007713E3">
              <w:rPr>
                <w:rFonts w:ascii="Arial" w:hAnsi="Arial" w:cs="Arial"/>
                <w:szCs w:val="24"/>
              </w:rPr>
              <w:t>Riskin</w:t>
            </w:r>
            <w:proofErr w:type="spellEnd"/>
            <w:r w:rsidRPr="007713E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713E3">
              <w:rPr>
                <w:rFonts w:ascii="Arial" w:hAnsi="Arial" w:cs="Arial"/>
                <w:szCs w:val="24"/>
              </w:rPr>
              <w:t>kuvaus</w:t>
            </w:r>
            <w:proofErr w:type="spellEnd"/>
            <w:r w:rsidRPr="007713E3">
              <w:rPr>
                <w:rFonts w:ascii="Arial" w:hAnsi="Arial" w:cs="Arial"/>
                <w:szCs w:val="24"/>
              </w:rPr>
              <w:t>&gt;</w:t>
            </w:r>
          </w:p>
        </w:tc>
        <w:tc>
          <w:tcPr>
            <w:tcW w:w="3058" w:type="dxa"/>
          </w:tcPr>
          <w:p w14:paraId="39BB4650" w14:textId="025A0F7E" w:rsidR="007713E3" w:rsidRPr="007713E3" w:rsidRDefault="007713E3" w:rsidP="00771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fi-FI"/>
              </w:rPr>
            </w:pPr>
            <w:r w:rsidRPr="007713E3">
              <w:rPr>
                <w:rFonts w:ascii="Arial" w:hAnsi="Arial" w:cs="Arial"/>
                <w:szCs w:val="24"/>
                <w:lang w:val="fi-FI"/>
              </w:rPr>
              <w:t>&lt;Kuvaus toimenpiteistä&gt;</w:t>
            </w:r>
          </w:p>
          <w:p w14:paraId="60853EFB" w14:textId="77777777" w:rsidR="007713E3" w:rsidRPr="007713E3" w:rsidRDefault="007713E3" w:rsidP="00771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fi-FI"/>
              </w:rPr>
            </w:pPr>
          </w:p>
          <w:p w14:paraId="72CE0DCE" w14:textId="68EE99EB" w:rsidR="007713E3" w:rsidRPr="007713E3" w:rsidRDefault="007713E3" w:rsidP="00771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fi-FI"/>
              </w:rPr>
            </w:pPr>
            <w:r w:rsidRPr="007713E3">
              <w:rPr>
                <w:rFonts w:ascii="Arial" w:hAnsi="Arial" w:cs="Arial"/>
                <w:szCs w:val="24"/>
                <w:lang w:val="fi-FI"/>
              </w:rPr>
              <w:t>&lt;Henkilö tai taho, joka vastuussa varautumisesta&gt;</w:t>
            </w:r>
          </w:p>
        </w:tc>
      </w:tr>
    </w:tbl>
    <w:p w14:paraId="76D598A3" w14:textId="77777777" w:rsidR="00515AB2" w:rsidRDefault="00515AB2" w:rsidP="00642121">
      <w:pPr>
        <w:rPr>
          <w:rFonts w:ascii="Arial" w:hAnsi="Arial" w:cs="Arial"/>
        </w:rPr>
      </w:pPr>
    </w:p>
    <w:p w14:paraId="0EDE0E47" w14:textId="222A8DCB" w:rsidR="006D4477" w:rsidRPr="00DB3E3A" w:rsidRDefault="00515AB2" w:rsidP="001D3FB5">
      <w:pPr>
        <w:pStyle w:val="LVLeipteksti"/>
      </w:pPr>
      <w:r>
        <w:t>Liite: Riskianalyysi</w:t>
      </w:r>
    </w:p>
    <w:p w14:paraId="38B87A90" w14:textId="5CA56AC4" w:rsidR="006F0C75" w:rsidRPr="00950080" w:rsidRDefault="00CD5598" w:rsidP="006F0C75">
      <w:pPr>
        <w:pStyle w:val="LVOtsikkotaso1"/>
      </w:pPr>
      <w:bookmarkStart w:id="23" w:name="_Toc64637419"/>
      <w:r>
        <w:t>10</w:t>
      </w:r>
      <w:r w:rsidR="006F0C75" w:rsidRPr="00950080">
        <w:t xml:space="preserve"> L</w:t>
      </w:r>
      <w:r w:rsidR="006F0C75">
        <w:t>IITTYMINEN JA KÄYTTÖÖNOTTO</w:t>
      </w:r>
      <w:bookmarkEnd w:id="23"/>
    </w:p>
    <w:p w14:paraId="69630013" w14:textId="59E206FA" w:rsidR="006F0C75" w:rsidRPr="00504B0E" w:rsidRDefault="00CD5598" w:rsidP="006F0C75">
      <w:pPr>
        <w:pStyle w:val="Otsikko2"/>
      </w:pPr>
      <w:bookmarkStart w:id="24" w:name="_Toc64637420"/>
      <w:r>
        <w:t>10.1</w:t>
      </w:r>
      <w:r w:rsidR="006F0C75" w:rsidRPr="00504B0E">
        <w:t xml:space="preserve"> Tuotantovalmiuden varmistaminen</w:t>
      </w:r>
      <w:bookmarkEnd w:id="24"/>
    </w:p>
    <w:p w14:paraId="1AEFAA18" w14:textId="77777777" w:rsidR="006F0C75" w:rsidRPr="00504B0E" w:rsidRDefault="006F0C75" w:rsidP="0031743C">
      <w:pPr>
        <w:pStyle w:val="LVLeipteksti"/>
        <w:spacing w:before="100" w:beforeAutospacing="1" w:after="100" w:afterAutospacing="1"/>
      </w:pPr>
      <w:r>
        <w:t>&lt;Tässä vaiheessa tarkistetaan, että kaikki käyttöönoton kannalta kriittiset edellytykset täyttyvät. Tähän kohtaan kuvataan myös kaikki ne asiat, jotka vaikuttavat tuotantovalmiuteen.&gt;</w:t>
      </w:r>
    </w:p>
    <w:p w14:paraId="48FED9F0" w14:textId="4F328600" w:rsidR="006F0C75" w:rsidRPr="00504B0E" w:rsidRDefault="00CD5598" w:rsidP="0031743C">
      <w:pPr>
        <w:pStyle w:val="Otsikko2"/>
        <w:spacing w:before="100" w:beforeAutospacing="1" w:after="100" w:afterAutospacing="1"/>
      </w:pPr>
      <w:bookmarkStart w:id="25" w:name="_Toc64637421"/>
      <w:r>
        <w:t>10.2</w:t>
      </w:r>
      <w:r w:rsidR="006F0C75" w:rsidRPr="00504B0E">
        <w:t xml:space="preserve"> Tuotannonaikaisen tuen varmistaminen</w:t>
      </w:r>
      <w:bookmarkEnd w:id="25"/>
    </w:p>
    <w:p w14:paraId="0D3D20C6" w14:textId="50084DD9" w:rsidR="00CD5598" w:rsidRDefault="006F0C75" w:rsidP="0031743C">
      <w:pPr>
        <w:pStyle w:val="LVLeipteksti"/>
        <w:spacing w:before="100" w:beforeAutospacing="1" w:after="100" w:afterAutospacing="1"/>
      </w:pPr>
      <w:r>
        <w:rPr>
          <w:color w:val="000000"/>
        </w:rPr>
        <w:t xml:space="preserve">&lt;Tuotannonaikaisen tuen varmistamiseen liittyvät asiat. </w:t>
      </w:r>
      <w:r>
        <w:t xml:space="preserve">Tuotannonaikaisen eli ylläpidon tuki </w:t>
      </w:r>
      <w:r w:rsidR="00515AB2">
        <w:t xml:space="preserve">on kuvattu </w:t>
      </w:r>
      <w:r>
        <w:t xml:space="preserve">tarkemmin </w:t>
      </w:r>
      <w:r w:rsidR="00515AB2">
        <w:t xml:space="preserve">Palvelukerroksen </w:t>
      </w:r>
      <w:r>
        <w:t>hallintamallissa.&gt;</w:t>
      </w:r>
    </w:p>
    <w:p w14:paraId="7D1F047F" w14:textId="6D58A59C" w:rsidR="00CD5598" w:rsidRPr="00504B0E" w:rsidRDefault="00CD5598" w:rsidP="00CD5598">
      <w:pPr>
        <w:pStyle w:val="Otsikko2"/>
      </w:pPr>
      <w:bookmarkStart w:id="26" w:name="_Toc64637422"/>
      <w:r>
        <w:t>10</w:t>
      </w:r>
      <w:r>
        <w:t>.3</w:t>
      </w:r>
      <w:r w:rsidRPr="00504B0E">
        <w:t xml:space="preserve"> Uusi toimintatapa käytössä</w:t>
      </w:r>
      <w:bookmarkEnd w:id="26"/>
    </w:p>
    <w:p w14:paraId="0FD3383A" w14:textId="048C158E" w:rsidR="006F0C75" w:rsidRPr="0031743C" w:rsidRDefault="00CD5598" w:rsidP="0031743C">
      <w:pPr>
        <w:pStyle w:val="LVLeipteksti"/>
        <w:spacing w:before="100" w:beforeAutospacing="1" w:after="100" w:afterAutospacing="1"/>
        <w:rPr>
          <w:lang w:eastAsia="en-US"/>
        </w:rPr>
      </w:pPr>
      <w:r w:rsidRPr="0031743C">
        <w:rPr>
          <w:color w:val="000000"/>
        </w:rPr>
        <w:t>&lt;Toimintatapa käytössä -vaiheeseen liittyviä asioita.&gt;</w:t>
      </w:r>
    </w:p>
    <w:p w14:paraId="2675C307" w14:textId="0E6835AE" w:rsidR="000E22CD" w:rsidRDefault="00456D1D" w:rsidP="0031743C">
      <w:pPr>
        <w:pStyle w:val="LVOtsikkotaso1"/>
      </w:pPr>
      <w:bookmarkStart w:id="27" w:name="_Toc64637423"/>
      <w:r>
        <w:t>11</w:t>
      </w:r>
      <w:r w:rsidR="006057F9" w:rsidRPr="00D66A45">
        <w:t xml:space="preserve"> </w:t>
      </w:r>
      <w:r w:rsidR="000E22CD">
        <w:t>YLLÄPITO JA MUUTOKSEEN SITOUTUMINEN</w:t>
      </w:r>
      <w:bookmarkEnd w:id="27"/>
    </w:p>
    <w:p w14:paraId="6341E877" w14:textId="582EED55" w:rsidR="002A5B32" w:rsidRDefault="002A5B32" w:rsidP="0031743C">
      <w:pPr>
        <w:pStyle w:val="LVLeipteksti"/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Uusi toimintatapa on käytössä. Toimitaan Palvelukerroksen hallintamallin mukaisesti. Muistilista:</w:t>
      </w:r>
    </w:p>
    <w:p w14:paraId="624B418F" w14:textId="77777777" w:rsidR="00000000" w:rsidRP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t>Loppuraportointi</w:t>
      </w:r>
    </w:p>
    <w:p w14:paraId="7C1EF51F" w14:textId="77777777" w:rsidR="00000000" w:rsidRP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t>Hyötyjen seuranta</w:t>
      </w:r>
    </w:p>
    <w:p w14:paraId="4AAE8EDC" w14:textId="77777777" w:rsidR="00000000" w:rsidRP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t>Viestintä</w:t>
      </w:r>
    </w:p>
    <w:p w14:paraId="25AB7DA4" w14:textId="77777777" w:rsidR="00000000" w:rsidRP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lastRenderedPageBreak/>
        <w:t>Viranomaisten välinen yhteistyö on jatkuvaa</w:t>
      </w:r>
    </w:p>
    <w:p w14:paraId="3EFFCFC0" w14:textId="77777777" w:rsidR="00000000" w:rsidRP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t>Käytön seuranta ja valvonta</w:t>
      </w:r>
    </w:p>
    <w:p w14:paraId="76D1C40D" w14:textId="49A17D75" w:rsidR="00000000" w:rsidRP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t>Tarvittavat lisäkoulutukset</w:t>
      </w:r>
      <w:r w:rsidR="00F02CB7">
        <w:t xml:space="preserve"> ja </w:t>
      </w:r>
      <w:r w:rsidR="005C79AE">
        <w:t>ohjeistukset. K</w:t>
      </w:r>
      <w:r w:rsidR="00F02CB7">
        <w:t>erätään näistä palautteet</w:t>
      </w:r>
      <w:r w:rsidR="005C79AE">
        <w:t>.</w:t>
      </w:r>
    </w:p>
    <w:p w14:paraId="3EAB1F91" w14:textId="77777777" w:rsidR="002A5B32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</w:pPr>
      <w:r w:rsidRPr="002A5B32">
        <w:t>Ylläpito ja hallinta</w:t>
      </w:r>
    </w:p>
    <w:p w14:paraId="401345FC" w14:textId="48AFB4CD" w:rsidR="000E22CD" w:rsidRPr="0031743C" w:rsidRDefault="009B163D" w:rsidP="0031743C">
      <w:pPr>
        <w:pStyle w:val="LVLeipteksti"/>
        <w:numPr>
          <w:ilvl w:val="0"/>
          <w:numId w:val="47"/>
        </w:numPr>
        <w:spacing w:before="100" w:beforeAutospacing="1" w:after="100" w:afterAutospacing="1"/>
        <w:rPr>
          <w:lang w:eastAsia="en-US"/>
        </w:rPr>
      </w:pPr>
      <w:r w:rsidRPr="002A5B32">
        <w:t>Palvelun jatkokehittäminen</w:t>
      </w:r>
    </w:p>
    <w:p w14:paraId="786CDEC3" w14:textId="382E077A" w:rsidR="006057F9" w:rsidRDefault="00456D1D" w:rsidP="0031743C">
      <w:pPr>
        <w:pStyle w:val="LVOtsikkotaso1"/>
      </w:pPr>
      <w:bookmarkStart w:id="28" w:name="_Toc64637424"/>
      <w:r>
        <w:t xml:space="preserve">12 </w:t>
      </w:r>
      <w:r w:rsidR="006057F9" w:rsidRPr="00D66A45">
        <w:t>SUUNNITTELUN KANNALTA AVOIMET ASIAT</w:t>
      </w:r>
      <w:bookmarkEnd w:id="28"/>
    </w:p>
    <w:p w14:paraId="14C19006" w14:textId="466EEDF0" w:rsidR="00F862B1" w:rsidRDefault="00E979C8" w:rsidP="0031743C">
      <w:pPr>
        <w:pStyle w:val="Default"/>
        <w:spacing w:before="100" w:beforeAutospacing="1" w:after="100" w:afterAutospacing="1"/>
      </w:pPr>
      <w:r>
        <w:t>&lt;Listataan suunnittelun kannalta vielä avoimia asioita.&gt;</w:t>
      </w:r>
    </w:p>
    <w:p w14:paraId="60BEF185" w14:textId="63E81922" w:rsidR="0052044A" w:rsidRPr="00D66A45" w:rsidRDefault="0052044A" w:rsidP="009401E2">
      <w:pPr>
        <w:pStyle w:val="LVOtsikkotaso1"/>
      </w:pPr>
      <w:bookmarkStart w:id="29" w:name="_Toc64637425"/>
      <w:r w:rsidRPr="00D66A45">
        <w:t>LIITTEET</w:t>
      </w:r>
      <w:bookmarkEnd w:id="29"/>
    </w:p>
    <w:p w14:paraId="1574784D" w14:textId="4B7C3F49" w:rsidR="0052044A" w:rsidRDefault="00E41C9C" w:rsidP="001D3FB5">
      <w:pPr>
        <w:pStyle w:val="LVLeipteksti"/>
      </w:pPr>
      <w:r>
        <w:t>Koulutussuunnitelma</w:t>
      </w:r>
    </w:p>
    <w:p w14:paraId="3037F12C" w14:textId="77777777" w:rsidR="00E41C9C" w:rsidRDefault="00E41C9C" w:rsidP="001D3FB5">
      <w:pPr>
        <w:pStyle w:val="LVLeipteksti"/>
      </w:pPr>
      <w:r>
        <w:t>Viestintäsuunnitelma</w:t>
      </w:r>
    </w:p>
    <w:p w14:paraId="6D2BFE99" w14:textId="41CCF841" w:rsidR="001A0659" w:rsidRDefault="001A0659" w:rsidP="001D3FB5">
      <w:pPr>
        <w:pStyle w:val="LVLeipteksti"/>
      </w:pPr>
      <w:r w:rsidRPr="005A651A">
        <w:t>Testaussuunnitelma</w:t>
      </w:r>
      <w:r w:rsidR="006F7A63">
        <w:t xml:space="preserve"> (integraatio- ja hyväksyntätestaus)</w:t>
      </w:r>
    </w:p>
    <w:p w14:paraId="50A1399F" w14:textId="3001EE57" w:rsidR="00B95813" w:rsidRDefault="00715920" w:rsidP="001D3FB5">
      <w:pPr>
        <w:pStyle w:val="LVLeipteksti"/>
      </w:pPr>
      <w:r>
        <w:t>Kustannus</w:t>
      </w:r>
      <w:r w:rsidR="009A1136">
        <w:t>-</w:t>
      </w:r>
      <w:r>
        <w:t>hyötyanalyysi</w:t>
      </w:r>
    </w:p>
    <w:p w14:paraId="12335C1D" w14:textId="5D79D62B" w:rsidR="005714A8" w:rsidRPr="005A651A" w:rsidRDefault="00715920" w:rsidP="001D3FB5">
      <w:pPr>
        <w:pStyle w:val="LVLeipteksti"/>
      </w:pPr>
      <w:r>
        <w:t>Riskianalyysi</w:t>
      </w:r>
    </w:p>
    <w:sectPr w:rsidR="005714A8" w:rsidRPr="005A651A" w:rsidSect="00A038E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0B57" w14:textId="77777777" w:rsidR="009B163D" w:rsidRDefault="009B163D" w:rsidP="008E0F4A">
      <w:r>
        <w:separator/>
      </w:r>
    </w:p>
  </w:endnote>
  <w:endnote w:type="continuationSeparator" w:id="0">
    <w:p w14:paraId="771D2FA4" w14:textId="77777777" w:rsidR="009B163D" w:rsidRDefault="009B163D" w:rsidP="008E0F4A">
      <w:r>
        <w:continuationSeparator/>
      </w:r>
    </w:p>
  </w:endnote>
  <w:endnote w:type="continuationNotice" w:id="1">
    <w:p w14:paraId="2C51AEA6" w14:textId="77777777" w:rsidR="009B163D" w:rsidRDefault="009B1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33EF" w14:textId="77777777" w:rsidR="00E128E5" w:rsidRDefault="00E128E5" w:rsidP="00FA6ACE">
    <w:pPr>
      <w:pStyle w:val="Alatunniste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EA5E" w14:textId="6A5B7C62" w:rsidR="00E128E5" w:rsidRDefault="00E128E5" w:rsidP="00504B0E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52BF9FB5" wp14:editId="0517D6EF">
          <wp:simplePos x="0" y="0"/>
          <wp:positionH relativeFrom="page">
            <wp:posOffset>17831</wp:posOffset>
          </wp:positionH>
          <wp:positionV relativeFrom="paragraph">
            <wp:posOffset>58522</wp:posOffset>
          </wp:positionV>
          <wp:extent cx="7596000" cy="334937"/>
          <wp:effectExtent l="0" t="0" r="0" b="8255"/>
          <wp:wrapNone/>
          <wp:docPr id="1" name="Kuva 1" descr="Banneri, jossa Luvat ja valvonta teksti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334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042CE" w14:textId="77777777" w:rsidR="009B163D" w:rsidRDefault="009B163D" w:rsidP="008E0F4A">
      <w:r>
        <w:separator/>
      </w:r>
    </w:p>
  </w:footnote>
  <w:footnote w:type="continuationSeparator" w:id="0">
    <w:p w14:paraId="22D35D24" w14:textId="77777777" w:rsidR="009B163D" w:rsidRDefault="009B163D" w:rsidP="008E0F4A">
      <w:r>
        <w:continuationSeparator/>
      </w:r>
    </w:p>
  </w:footnote>
  <w:footnote w:type="continuationNotice" w:id="1">
    <w:p w14:paraId="69FB3290" w14:textId="77777777" w:rsidR="009B163D" w:rsidRDefault="009B1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Content>
      <w:p w14:paraId="1880D704" w14:textId="2FB9FF9F" w:rsidR="00E128E5" w:rsidRDefault="00E128E5" w:rsidP="00562E6B">
        <w:pPr>
          <w:ind w:right="-143" w:firstLine="878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5FC1">
          <w:rPr>
            <w:noProof/>
          </w:rPr>
          <w:t>9</w:t>
        </w:r>
        <w:r>
          <w:rPr>
            <w:noProof/>
          </w:rPr>
          <w:fldChar w:fldCharType="end"/>
        </w:r>
        <w:r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85FC1">
          <w:rPr>
            <w:noProof/>
          </w:rPr>
          <w:t>9</w:t>
        </w:r>
        <w:r>
          <w:rPr>
            <w:noProof/>
          </w:rPr>
          <w:fldChar w:fldCharType="end"/>
        </w:r>
        <w:r>
          <w:t>)</w:t>
        </w:r>
      </w:p>
      <w:p w14:paraId="21C57378" w14:textId="2D44616B" w:rsidR="00E128E5" w:rsidRPr="00444D1B" w:rsidRDefault="00E128E5" w:rsidP="00562E6B">
        <w:pPr>
          <w:tabs>
            <w:tab w:val="left" w:pos="5245"/>
          </w:tabs>
          <w:rPr>
            <w:rFonts w:ascii="Arial" w:hAnsi="Arial" w:cs="Arial"/>
          </w:rPr>
        </w:pPr>
        <w:r>
          <w:tab/>
        </w:r>
        <w:r>
          <w:rPr>
            <w:rFonts w:ascii="Arial" w:hAnsi="Arial" w:cs="Arial"/>
          </w:rPr>
          <w:t>Käyttöönottosuunnitelma</w:t>
        </w:r>
      </w:p>
      <w:p w14:paraId="054C727A" w14:textId="77777777" w:rsidR="00E128E5" w:rsidRDefault="00E128E5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Content>
      <w:p w14:paraId="46A22C16" w14:textId="5EC94528" w:rsidR="00E128E5" w:rsidRPr="004846DB" w:rsidRDefault="00E128E5" w:rsidP="00562E6B">
        <w:pPr>
          <w:ind w:right="-143" w:firstLine="8789"/>
          <w:jc w:val="right"/>
          <w:rPr>
            <w:rFonts w:ascii="Arial" w:hAnsi="Arial" w:cs="Arial"/>
            <w:color w:val="0069B4"/>
          </w:rPr>
        </w:pPr>
        <w:r w:rsidRPr="004846DB">
          <w:rPr>
            <w:rFonts w:ascii="Arial" w:hAnsi="Arial" w:cs="Arial"/>
            <w:noProof/>
            <w:color w:val="0069B4"/>
          </w:rPr>
          <w:fldChar w:fldCharType="begin"/>
        </w:r>
        <w:r w:rsidRPr="004846DB">
          <w:rPr>
            <w:rFonts w:ascii="Arial" w:hAnsi="Arial" w:cs="Arial"/>
            <w:noProof/>
            <w:color w:val="0069B4"/>
          </w:rPr>
          <w:instrText xml:space="preserve"> PAGE   \* MERGEFORMAT </w:instrText>
        </w:r>
        <w:r w:rsidRPr="004846DB">
          <w:rPr>
            <w:rFonts w:ascii="Arial" w:hAnsi="Arial" w:cs="Arial"/>
            <w:noProof/>
            <w:color w:val="0069B4"/>
          </w:rPr>
          <w:fldChar w:fldCharType="separate"/>
        </w:r>
        <w:r w:rsidR="00DA4C41">
          <w:rPr>
            <w:rFonts w:ascii="Arial" w:hAnsi="Arial" w:cs="Arial"/>
            <w:noProof/>
            <w:color w:val="0069B4"/>
          </w:rPr>
          <w:t>1</w:t>
        </w:r>
        <w:r w:rsidRPr="004846DB">
          <w:rPr>
            <w:rFonts w:ascii="Arial" w:hAnsi="Arial" w:cs="Arial"/>
            <w:noProof/>
            <w:color w:val="0069B4"/>
          </w:rPr>
          <w:fldChar w:fldCharType="end"/>
        </w:r>
        <w:r w:rsidRPr="004846DB">
          <w:rPr>
            <w:rFonts w:ascii="Arial" w:hAnsi="Arial" w:cs="Arial"/>
            <w:color w:val="0069B4"/>
          </w:rPr>
          <w:t>(</w:t>
        </w:r>
        <w:r w:rsidRPr="004846DB">
          <w:rPr>
            <w:rFonts w:ascii="Arial" w:hAnsi="Arial" w:cs="Arial"/>
            <w:noProof/>
            <w:color w:val="0069B4"/>
          </w:rPr>
          <w:fldChar w:fldCharType="begin"/>
        </w:r>
        <w:r w:rsidRPr="004846DB">
          <w:rPr>
            <w:rFonts w:ascii="Arial" w:hAnsi="Arial" w:cs="Arial"/>
            <w:noProof/>
            <w:color w:val="0069B4"/>
          </w:rPr>
          <w:instrText xml:space="preserve"> NUMPAGES   \* MERGEFORMAT </w:instrText>
        </w:r>
        <w:r w:rsidRPr="004846DB">
          <w:rPr>
            <w:rFonts w:ascii="Arial" w:hAnsi="Arial" w:cs="Arial"/>
            <w:noProof/>
            <w:color w:val="0069B4"/>
          </w:rPr>
          <w:fldChar w:fldCharType="separate"/>
        </w:r>
        <w:r w:rsidR="00DA4C41">
          <w:rPr>
            <w:rFonts w:ascii="Arial" w:hAnsi="Arial" w:cs="Arial"/>
            <w:noProof/>
            <w:color w:val="0069B4"/>
          </w:rPr>
          <w:t>9</w:t>
        </w:r>
        <w:r w:rsidRPr="004846DB">
          <w:rPr>
            <w:rFonts w:ascii="Arial" w:hAnsi="Arial" w:cs="Arial"/>
            <w:noProof/>
            <w:color w:val="0069B4"/>
          </w:rPr>
          <w:fldChar w:fldCharType="end"/>
        </w:r>
        <w:r w:rsidRPr="004846DB">
          <w:rPr>
            <w:rFonts w:ascii="Arial" w:hAnsi="Arial" w:cs="Arial"/>
            <w:color w:val="0069B4"/>
          </w:rPr>
          <w:t>)</w:t>
        </w:r>
      </w:p>
      <w:p w14:paraId="56822DF8" w14:textId="77777777" w:rsidR="00E128E5" w:rsidRDefault="00E128E5" w:rsidP="00CB4C78">
        <w:pPr>
          <w:ind w:left="5245"/>
        </w:pPr>
      </w:p>
    </w:sdtContent>
  </w:sdt>
  <w:p w14:paraId="5B2A6519" w14:textId="77777777" w:rsidR="00E128E5" w:rsidRDefault="00E128E5" w:rsidP="00CB4C78"/>
  <w:p w14:paraId="04756067" w14:textId="77777777" w:rsidR="00E128E5" w:rsidRDefault="00E128E5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7D2350A"/>
    <w:multiLevelType w:val="hybridMultilevel"/>
    <w:tmpl w:val="FD44BB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9E70528"/>
    <w:multiLevelType w:val="hybridMultilevel"/>
    <w:tmpl w:val="0DD861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5" w15:restartNumberingAfterBreak="0">
    <w:nsid w:val="17E3273F"/>
    <w:multiLevelType w:val="hybridMultilevel"/>
    <w:tmpl w:val="B3C65F68"/>
    <w:lvl w:ilvl="0" w:tplc="72EC5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A3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2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C4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C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4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E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A2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72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4F4CB8"/>
    <w:multiLevelType w:val="hybridMultilevel"/>
    <w:tmpl w:val="3B8E39E8"/>
    <w:lvl w:ilvl="0" w:tplc="892CBF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0926"/>
    <w:multiLevelType w:val="multilevel"/>
    <w:tmpl w:val="4A6A4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F447CB"/>
    <w:multiLevelType w:val="multilevel"/>
    <w:tmpl w:val="612C5832"/>
    <w:lvl w:ilvl="0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9" w15:restartNumberingAfterBreak="0">
    <w:nsid w:val="346F4094"/>
    <w:multiLevelType w:val="hybridMultilevel"/>
    <w:tmpl w:val="598E322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E909AA"/>
    <w:multiLevelType w:val="hybridMultilevel"/>
    <w:tmpl w:val="FE3E1D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B4A75"/>
    <w:multiLevelType w:val="multilevel"/>
    <w:tmpl w:val="5520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516F9"/>
    <w:multiLevelType w:val="hybridMultilevel"/>
    <w:tmpl w:val="256057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26AF"/>
    <w:multiLevelType w:val="hybridMultilevel"/>
    <w:tmpl w:val="7C4E50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F6E13"/>
    <w:multiLevelType w:val="hybridMultilevel"/>
    <w:tmpl w:val="16844BC6"/>
    <w:lvl w:ilvl="0" w:tplc="7E46D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867F1"/>
    <w:multiLevelType w:val="multilevel"/>
    <w:tmpl w:val="A03EF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6" w15:restartNumberingAfterBreak="0">
    <w:nsid w:val="46D758E2"/>
    <w:multiLevelType w:val="hybridMultilevel"/>
    <w:tmpl w:val="5D642396"/>
    <w:lvl w:ilvl="0" w:tplc="7E46D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91875"/>
    <w:multiLevelType w:val="multilevel"/>
    <w:tmpl w:val="C8A87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9AC1C32"/>
    <w:multiLevelType w:val="hybridMultilevel"/>
    <w:tmpl w:val="ABD482BE"/>
    <w:lvl w:ilvl="0" w:tplc="22FCA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62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42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C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20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EA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0F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E5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0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B3053D"/>
    <w:multiLevelType w:val="hybridMultilevel"/>
    <w:tmpl w:val="5276F5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C160B"/>
    <w:multiLevelType w:val="hybridMultilevel"/>
    <w:tmpl w:val="A30A3A60"/>
    <w:lvl w:ilvl="0" w:tplc="EED27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203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4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A0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7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5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6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01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7A40FF"/>
    <w:multiLevelType w:val="multilevel"/>
    <w:tmpl w:val="5D18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A10AD"/>
    <w:multiLevelType w:val="hybridMultilevel"/>
    <w:tmpl w:val="00F2C0B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5E14"/>
    <w:multiLevelType w:val="hybridMultilevel"/>
    <w:tmpl w:val="DCB49D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9634D"/>
    <w:multiLevelType w:val="hybridMultilevel"/>
    <w:tmpl w:val="A56821D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D1518"/>
    <w:multiLevelType w:val="hybridMultilevel"/>
    <w:tmpl w:val="E5A20A1C"/>
    <w:lvl w:ilvl="0" w:tplc="892CBF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77116"/>
    <w:multiLevelType w:val="hybridMultilevel"/>
    <w:tmpl w:val="367A7466"/>
    <w:lvl w:ilvl="0" w:tplc="7E46D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37803"/>
    <w:multiLevelType w:val="hybridMultilevel"/>
    <w:tmpl w:val="9516E2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92A4A"/>
    <w:multiLevelType w:val="hybridMultilevel"/>
    <w:tmpl w:val="2F3C693E"/>
    <w:lvl w:ilvl="0" w:tplc="7E46D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07353"/>
    <w:multiLevelType w:val="hybridMultilevel"/>
    <w:tmpl w:val="1AE62C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644287"/>
    <w:multiLevelType w:val="hybridMultilevel"/>
    <w:tmpl w:val="EC98173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65789"/>
    <w:multiLevelType w:val="hybridMultilevel"/>
    <w:tmpl w:val="C666D832"/>
    <w:lvl w:ilvl="0" w:tplc="7E46D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F0155"/>
    <w:multiLevelType w:val="multilevel"/>
    <w:tmpl w:val="6EC05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944C66"/>
    <w:multiLevelType w:val="hybridMultilevel"/>
    <w:tmpl w:val="78B8A4B8"/>
    <w:lvl w:ilvl="0" w:tplc="D04220F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30472"/>
    <w:multiLevelType w:val="hybridMultilevel"/>
    <w:tmpl w:val="841E13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068D7"/>
    <w:multiLevelType w:val="multilevel"/>
    <w:tmpl w:val="AB7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725FD1"/>
    <w:multiLevelType w:val="hybridMultilevel"/>
    <w:tmpl w:val="3DAA1A3C"/>
    <w:lvl w:ilvl="0" w:tplc="7E46DC9E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201668D"/>
    <w:multiLevelType w:val="hybridMultilevel"/>
    <w:tmpl w:val="E5E066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148D3"/>
    <w:multiLevelType w:val="hybridMultilevel"/>
    <w:tmpl w:val="2B3E5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0089A"/>
    <w:multiLevelType w:val="hybridMultilevel"/>
    <w:tmpl w:val="5E1A7F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D3FA9"/>
    <w:multiLevelType w:val="hybridMultilevel"/>
    <w:tmpl w:val="259C4910"/>
    <w:lvl w:ilvl="0" w:tplc="5A5E4748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E772A"/>
    <w:multiLevelType w:val="hybridMultilevel"/>
    <w:tmpl w:val="B0E4BC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A7D76"/>
    <w:multiLevelType w:val="hybridMultilevel"/>
    <w:tmpl w:val="CD42D73C"/>
    <w:lvl w:ilvl="0" w:tplc="040B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4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5" w15:restartNumberingAfterBreak="0">
    <w:nsid w:val="7E8E5841"/>
    <w:multiLevelType w:val="hybridMultilevel"/>
    <w:tmpl w:val="DD886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76126"/>
    <w:multiLevelType w:val="hybridMultilevel"/>
    <w:tmpl w:val="0CF6B0D8"/>
    <w:lvl w:ilvl="0" w:tplc="39362C2C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</w:num>
  <w:num w:numId="3">
    <w:abstractNumId w:val="0"/>
  </w:num>
  <w:num w:numId="4">
    <w:abstractNumId w:val="2"/>
  </w:num>
  <w:num w:numId="5">
    <w:abstractNumId w:val="4"/>
  </w:num>
  <w:num w:numId="6">
    <w:abstractNumId w:val="30"/>
  </w:num>
  <w:num w:numId="7">
    <w:abstractNumId w:val="23"/>
  </w:num>
  <w:num w:numId="8">
    <w:abstractNumId w:val="9"/>
  </w:num>
  <w:num w:numId="9">
    <w:abstractNumId w:val="12"/>
  </w:num>
  <w:num w:numId="10">
    <w:abstractNumId w:val="19"/>
  </w:num>
  <w:num w:numId="11">
    <w:abstractNumId w:val="28"/>
  </w:num>
  <w:num w:numId="12">
    <w:abstractNumId w:val="41"/>
  </w:num>
  <w:num w:numId="13">
    <w:abstractNumId w:val="43"/>
  </w:num>
  <w:num w:numId="14">
    <w:abstractNumId w:val="1"/>
  </w:num>
  <w:num w:numId="15">
    <w:abstractNumId w:val="27"/>
  </w:num>
  <w:num w:numId="16">
    <w:abstractNumId w:val="14"/>
  </w:num>
  <w:num w:numId="17">
    <w:abstractNumId w:val="32"/>
  </w:num>
  <w:num w:numId="18">
    <w:abstractNumId w:val="29"/>
  </w:num>
  <w:num w:numId="19">
    <w:abstractNumId w:val="37"/>
  </w:num>
  <w:num w:numId="20">
    <w:abstractNumId w:val="16"/>
  </w:num>
  <w:num w:numId="21">
    <w:abstractNumId w:val="38"/>
  </w:num>
  <w:num w:numId="22">
    <w:abstractNumId w:val="3"/>
  </w:num>
  <w:num w:numId="23">
    <w:abstractNumId w:val="18"/>
  </w:num>
  <w:num w:numId="24">
    <w:abstractNumId w:val="36"/>
  </w:num>
  <w:num w:numId="25">
    <w:abstractNumId w:val="7"/>
  </w:num>
  <w:num w:numId="26">
    <w:abstractNumId w:val="33"/>
  </w:num>
  <w:num w:numId="27">
    <w:abstractNumId w:val="8"/>
  </w:num>
  <w:num w:numId="28">
    <w:abstractNumId w:val="11"/>
  </w:num>
  <w:num w:numId="29">
    <w:abstractNumId w:val="17"/>
  </w:num>
  <w:num w:numId="30">
    <w:abstractNumId w:val="6"/>
  </w:num>
  <w:num w:numId="31">
    <w:abstractNumId w:val="34"/>
  </w:num>
  <w:num w:numId="32">
    <w:abstractNumId w:val="15"/>
  </w:num>
  <w:num w:numId="33">
    <w:abstractNumId w:val="21"/>
  </w:num>
  <w:num w:numId="34">
    <w:abstractNumId w:val="46"/>
  </w:num>
  <w:num w:numId="35">
    <w:abstractNumId w:val="5"/>
  </w:num>
  <w:num w:numId="36">
    <w:abstractNumId w:val="26"/>
  </w:num>
  <w:num w:numId="37">
    <w:abstractNumId w:val="10"/>
  </w:num>
  <w:num w:numId="38">
    <w:abstractNumId w:val="24"/>
  </w:num>
  <w:num w:numId="39">
    <w:abstractNumId w:val="39"/>
  </w:num>
  <w:num w:numId="40">
    <w:abstractNumId w:val="13"/>
  </w:num>
  <w:num w:numId="41">
    <w:abstractNumId w:val="42"/>
  </w:num>
  <w:num w:numId="42">
    <w:abstractNumId w:val="35"/>
  </w:num>
  <w:num w:numId="43">
    <w:abstractNumId w:val="31"/>
  </w:num>
  <w:num w:numId="44">
    <w:abstractNumId w:val="40"/>
  </w:num>
  <w:num w:numId="45">
    <w:abstractNumId w:val="45"/>
  </w:num>
  <w:num w:numId="46">
    <w:abstractNumId w:val="20"/>
  </w:num>
  <w:num w:numId="4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4B"/>
    <w:rsid w:val="000010D1"/>
    <w:rsid w:val="000018AB"/>
    <w:rsid w:val="000058A0"/>
    <w:rsid w:val="0000620C"/>
    <w:rsid w:val="00006611"/>
    <w:rsid w:val="00010DCC"/>
    <w:rsid w:val="0001205A"/>
    <w:rsid w:val="000121F4"/>
    <w:rsid w:val="00012A9A"/>
    <w:rsid w:val="00013FE3"/>
    <w:rsid w:val="00014FF6"/>
    <w:rsid w:val="00015692"/>
    <w:rsid w:val="00016E55"/>
    <w:rsid w:val="00017190"/>
    <w:rsid w:val="00020463"/>
    <w:rsid w:val="00020721"/>
    <w:rsid w:val="000214F1"/>
    <w:rsid w:val="00021823"/>
    <w:rsid w:val="00024ECD"/>
    <w:rsid w:val="00025B95"/>
    <w:rsid w:val="00027F21"/>
    <w:rsid w:val="0003182E"/>
    <w:rsid w:val="00034581"/>
    <w:rsid w:val="000358B8"/>
    <w:rsid w:val="00037655"/>
    <w:rsid w:val="00042FF6"/>
    <w:rsid w:val="00047C9F"/>
    <w:rsid w:val="00050FF8"/>
    <w:rsid w:val="000515BD"/>
    <w:rsid w:val="000532CE"/>
    <w:rsid w:val="0005350D"/>
    <w:rsid w:val="00053D44"/>
    <w:rsid w:val="0005720E"/>
    <w:rsid w:val="000579D1"/>
    <w:rsid w:val="00057AFB"/>
    <w:rsid w:val="0006039F"/>
    <w:rsid w:val="00063ECB"/>
    <w:rsid w:val="00064336"/>
    <w:rsid w:val="00067AD0"/>
    <w:rsid w:val="00075991"/>
    <w:rsid w:val="0007713F"/>
    <w:rsid w:val="000802D6"/>
    <w:rsid w:val="0008137D"/>
    <w:rsid w:val="000828AA"/>
    <w:rsid w:val="00083D51"/>
    <w:rsid w:val="00087CB5"/>
    <w:rsid w:val="00087D4A"/>
    <w:rsid w:val="00092860"/>
    <w:rsid w:val="00094E18"/>
    <w:rsid w:val="00096761"/>
    <w:rsid w:val="000968B9"/>
    <w:rsid w:val="000A066A"/>
    <w:rsid w:val="000A13D8"/>
    <w:rsid w:val="000A36D2"/>
    <w:rsid w:val="000A61FF"/>
    <w:rsid w:val="000A62C2"/>
    <w:rsid w:val="000A6B1F"/>
    <w:rsid w:val="000A723E"/>
    <w:rsid w:val="000A74D3"/>
    <w:rsid w:val="000B0A0C"/>
    <w:rsid w:val="000B0E8C"/>
    <w:rsid w:val="000B1557"/>
    <w:rsid w:val="000B226F"/>
    <w:rsid w:val="000B3024"/>
    <w:rsid w:val="000C1972"/>
    <w:rsid w:val="000C2442"/>
    <w:rsid w:val="000C26C3"/>
    <w:rsid w:val="000C272A"/>
    <w:rsid w:val="000C49AC"/>
    <w:rsid w:val="000C5654"/>
    <w:rsid w:val="000C7ED1"/>
    <w:rsid w:val="000D0906"/>
    <w:rsid w:val="000D0DE9"/>
    <w:rsid w:val="000D1501"/>
    <w:rsid w:val="000D3235"/>
    <w:rsid w:val="000D51A6"/>
    <w:rsid w:val="000D67CD"/>
    <w:rsid w:val="000D7973"/>
    <w:rsid w:val="000E1137"/>
    <w:rsid w:val="000E22CD"/>
    <w:rsid w:val="000E361F"/>
    <w:rsid w:val="000E368A"/>
    <w:rsid w:val="000E3B2D"/>
    <w:rsid w:val="000E51F4"/>
    <w:rsid w:val="000E6DE9"/>
    <w:rsid w:val="000F2315"/>
    <w:rsid w:val="000F2932"/>
    <w:rsid w:val="000F34B7"/>
    <w:rsid w:val="000F6466"/>
    <w:rsid w:val="000F7476"/>
    <w:rsid w:val="000F7A2C"/>
    <w:rsid w:val="00102BA9"/>
    <w:rsid w:val="00103427"/>
    <w:rsid w:val="00110FD1"/>
    <w:rsid w:val="001118A7"/>
    <w:rsid w:val="00113021"/>
    <w:rsid w:val="00113D5F"/>
    <w:rsid w:val="00121710"/>
    <w:rsid w:val="0012311F"/>
    <w:rsid w:val="00126ABA"/>
    <w:rsid w:val="0013410A"/>
    <w:rsid w:val="00134AA0"/>
    <w:rsid w:val="00136B5C"/>
    <w:rsid w:val="001431B7"/>
    <w:rsid w:val="00143400"/>
    <w:rsid w:val="001435C4"/>
    <w:rsid w:val="0014370A"/>
    <w:rsid w:val="00144074"/>
    <w:rsid w:val="00144D34"/>
    <w:rsid w:val="0014612A"/>
    <w:rsid w:val="00147111"/>
    <w:rsid w:val="00150F71"/>
    <w:rsid w:val="001529CE"/>
    <w:rsid w:val="001538CC"/>
    <w:rsid w:val="00154566"/>
    <w:rsid w:val="001549D2"/>
    <w:rsid w:val="00155F3B"/>
    <w:rsid w:val="00157E0D"/>
    <w:rsid w:val="0016062A"/>
    <w:rsid w:val="001616A3"/>
    <w:rsid w:val="00163B47"/>
    <w:rsid w:val="00163B76"/>
    <w:rsid w:val="00163F58"/>
    <w:rsid w:val="001657E2"/>
    <w:rsid w:val="00167D81"/>
    <w:rsid w:val="0017205D"/>
    <w:rsid w:val="00174AA3"/>
    <w:rsid w:val="00176A19"/>
    <w:rsid w:val="001776E9"/>
    <w:rsid w:val="001800B1"/>
    <w:rsid w:val="001808C0"/>
    <w:rsid w:val="00180BA2"/>
    <w:rsid w:val="00184424"/>
    <w:rsid w:val="001852F3"/>
    <w:rsid w:val="001855E3"/>
    <w:rsid w:val="00185931"/>
    <w:rsid w:val="00187EC7"/>
    <w:rsid w:val="0019039F"/>
    <w:rsid w:val="00190713"/>
    <w:rsid w:val="00191058"/>
    <w:rsid w:val="00195D0A"/>
    <w:rsid w:val="00196C16"/>
    <w:rsid w:val="001A0659"/>
    <w:rsid w:val="001A1AC8"/>
    <w:rsid w:val="001A1E43"/>
    <w:rsid w:val="001A3171"/>
    <w:rsid w:val="001A3333"/>
    <w:rsid w:val="001A3B17"/>
    <w:rsid w:val="001A4DDE"/>
    <w:rsid w:val="001A6E8D"/>
    <w:rsid w:val="001B078B"/>
    <w:rsid w:val="001B1047"/>
    <w:rsid w:val="001B27D5"/>
    <w:rsid w:val="001B309E"/>
    <w:rsid w:val="001B6CB1"/>
    <w:rsid w:val="001B6F11"/>
    <w:rsid w:val="001B7E6B"/>
    <w:rsid w:val="001C3B46"/>
    <w:rsid w:val="001C414E"/>
    <w:rsid w:val="001D19ED"/>
    <w:rsid w:val="001D1F28"/>
    <w:rsid w:val="001D1F7E"/>
    <w:rsid w:val="001D3888"/>
    <w:rsid w:val="001D3FB5"/>
    <w:rsid w:val="001D5645"/>
    <w:rsid w:val="001D5DC5"/>
    <w:rsid w:val="001E0777"/>
    <w:rsid w:val="001E19B0"/>
    <w:rsid w:val="001E1BE9"/>
    <w:rsid w:val="001E34B4"/>
    <w:rsid w:val="001E3B92"/>
    <w:rsid w:val="001E44A2"/>
    <w:rsid w:val="001E4D27"/>
    <w:rsid w:val="001E5F86"/>
    <w:rsid w:val="001F0840"/>
    <w:rsid w:val="001F0A50"/>
    <w:rsid w:val="001F22BB"/>
    <w:rsid w:val="001F2EB5"/>
    <w:rsid w:val="001F45D6"/>
    <w:rsid w:val="001F47E1"/>
    <w:rsid w:val="001F5C56"/>
    <w:rsid w:val="001F6B02"/>
    <w:rsid w:val="001F6DF4"/>
    <w:rsid w:val="001F7011"/>
    <w:rsid w:val="001F70AF"/>
    <w:rsid w:val="001F7A98"/>
    <w:rsid w:val="002006D4"/>
    <w:rsid w:val="00201E4B"/>
    <w:rsid w:val="00205BCE"/>
    <w:rsid w:val="00205D71"/>
    <w:rsid w:val="00205DA8"/>
    <w:rsid w:val="00207641"/>
    <w:rsid w:val="00210152"/>
    <w:rsid w:val="002114F6"/>
    <w:rsid w:val="0021164E"/>
    <w:rsid w:val="002138C4"/>
    <w:rsid w:val="00215815"/>
    <w:rsid w:val="00221E7F"/>
    <w:rsid w:val="002232D8"/>
    <w:rsid w:val="002270BC"/>
    <w:rsid w:val="00227882"/>
    <w:rsid w:val="00227B23"/>
    <w:rsid w:val="00232C9C"/>
    <w:rsid w:val="00233D05"/>
    <w:rsid w:val="00234F89"/>
    <w:rsid w:val="00235BD1"/>
    <w:rsid w:val="002373F4"/>
    <w:rsid w:val="00237994"/>
    <w:rsid w:val="00242042"/>
    <w:rsid w:val="00243D15"/>
    <w:rsid w:val="0024752A"/>
    <w:rsid w:val="00251CA7"/>
    <w:rsid w:val="00253AD4"/>
    <w:rsid w:val="00254EE6"/>
    <w:rsid w:val="002611A2"/>
    <w:rsid w:val="00265D5F"/>
    <w:rsid w:val="00267849"/>
    <w:rsid w:val="00270D24"/>
    <w:rsid w:val="00272968"/>
    <w:rsid w:val="002748AD"/>
    <w:rsid w:val="00281270"/>
    <w:rsid w:val="00281ED6"/>
    <w:rsid w:val="00282477"/>
    <w:rsid w:val="0028273A"/>
    <w:rsid w:val="0028480D"/>
    <w:rsid w:val="00286AA1"/>
    <w:rsid w:val="00290A5A"/>
    <w:rsid w:val="0029123F"/>
    <w:rsid w:val="00291A46"/>
    <w:rsid w:val="00291C8C"/>
    <w:rsid w:val="00291CA3"/>
    <w:rsid w:val="00292DED"/>
    <w:rsid w:val="002941DE"/>
    <w:rsid w:val="002979F5"/>
    <w:rsid w:val="002A0E3E"/>
    <w:rsid w:val="002A13C4"/>
    <w:rsid w:val="002A3DBD"/>
    <w:rsid w:val="002A5AB4"/>
    <w:rsid w:val="002A5B32"/>
    <w:rsid w:val="002A5DC7"/>
    <w:rsid w:val="002B01A1"/>
    <w:rsid w:val="002B02A0"/>
    <w:rsid w:val="002B1713"/>
    <w:rsid w:val="002B1736"/>
    <w:rsid w:val="002B677A"/>
    <w:rsid w:val="002B6DE4"/>
    <w:rsid w:val="002B7BA7"/>
    <w:rsid w:val="002C1F62"/>
    <w:rsid w:val="002C3BB8"/>
    <w:rsid w:val="002C4B40"/>
    <w:rsid w:val="002C4B65"/>
    <w:rsid w:val="002C7D47"/>
    <w:rsid w:val="002D01E5"/>
    <w:rsid w:val="002D31CC"/>
    <w:rsid w:val="002D55A5"/>
    <w:rsid w:val="002D6BC7"/>
    <w:rsid w:val="002D72CF"/>
    <w:rsid w:val="002D7B7E"/>
    <w:rsid w:val="002E2D99"/>
    <w:rsid w:val="002E346D"/>
    <w:rsid w:val="002E6424"/>
    <w:rsid w:val="002E6AA1"/>
    <w:rsid w:val="002E76E1"/>
    <w:rsid w:val="002F08C6"/>
    <w:rsid w:val="002F0C99"/>
    <w:rsid w:val="002F257C"/>
    <w:rsid w:val="002F605A"/>
    <w:rsid w:val="00301428"/>
    <w:rsid w:val="00302C94"/>
    <w:rsid w:val="003057C6"/>
    <w:rsid w:val="00306A06"/>
    <w:rsid w:val="00307C47"/>
    <w:rsid w:val="00311928"/>
    <w:rsid w:val="003139AD"/>
    <w:rsid w:val="003146B0"/>
    <w:rsid w:val="00316916"/>
    <w:rsid w:val="0031743C"/>
    <w:rsid w:val="003241C7"/>
    <w:rsid w:val="00325993"/>
    <w:rsid w:val="00325BB1"/>
    <w:rsid w:val="003268C9"/>
    <w:rsid w:val="00333BE6"/>
    <w:rsid w:val="003340E0"/>
    <w:rsid w:val="00334351"/>
    <w:rsid w:val="00337082"/>
    <w:rsid w:val="00343498"/>
    <w:rsid w:val="00343B7B"/>
    <w:rsid w:val="00343FC9"/>
    <w:rsid w:val="003466B2"/>
    <w:rsid w:val="00346B03"/>
    <w:rsid w:val="00350310"/>
    <w:rsid w:val="00351CB8"/>
    <w:rsid w:val="003525E4"/>
    <w:rsid w:val="003526DF"/>
    <w:rsid w:val="0035796B"/>
    <w:rsid w:val="003619BC"/>
    <w:rsid w:val="00363BEC"/>
    <w:rsid w:val="003650B2"/>
    <w:rsid w:val="003660BF"/>
    <w:rsid w:val="003671BB"/>
    <w:rsid w:val="00367228"/>
    <w:rsid w:val="00367C90"/>
    <w:rsid w:val="00367C9F"/>
    <w:rsid w:val="00367EE2"/>
    <w:rsid w:val="00370811"/>
    <w:rsid w:val="0037093E"/>
    <w:rsid w:val="00371064"/>
    <w:rsid w:val="0037128D"/>
    <w:rsid w:val="00372F16"/>
    <w:rsid w:val="003808AD"/>
    <w:rsid w:val="00381A03"/>
    <w:rsid w:val="0038481A"/>
    <w:rsid w:val="003852FE"/>
    <w:rsid w:val="003869B8"/>
    <w:rsid w:val="00393411"/>
    <w:rsid w:val="0039621A"/>
    <w:rsid w:val="00396FC2"/>
    <w:rsid w:val="003A2869"/>
    <w:rsid w:val="003A628C"/>
    <w:rsid w:val="003B001A"/>
    <w:rsid w:val="003C4E32"/>
    <w:rsid w:val="003C7E62"/>
    <w:rsid w:val="003D0D2E"/>
    <w:rsid w:val="003D11B8"/>
    <w:rsid w:val="003D3AF2"/>
    <w:rsid w:val="003D5963"/>
    <w:rsid w:val="003E0607"/>
    <w:rsid w:val="003E08E5"/>
    <w:rsid w:val="003E29EF"/>
    <w:rsid w:val="003E6BFB"/>
    <w:rsid w:val="003F17C2"/>
    <w:rsid w:val="003F32D1"/>
    <w:rsid w:val="003F3653"/>
    <w:rsid w:val="003F3D45"/>
    <w:rsid w:val="003F5E43"/>
    <w:rsid w:val="00406EAE"/>
    <w:rsid w:val="00407915"/>
    <w:rsid w:val="004141C9"/>
    <w:rsid w:val="00416EA3"/>
    <w:rsid w:val="004203EF"/>
    <w:rsid w:val="00420452"/>
    <w:rsid w:val="00420488"/>
    <w:rsid w:val="00420AEA"/>
    <w:rsid w:val="00421177"/>
    <w:rsid w:val="004217EC"/>
    <w:rsid w:val="00424DA0"/>
    <w:rsid w:val="004302ED"/>
    <w:rsid w:val="00432A5F"/>
    <w:rsid w:val="0043360C"/>
    <w:rsid w:val="00434C7C"/>
    <w:rsid w:val="00435D91"/>
    <w:rsid w:val="004366DD"/>
    <w:rsid w:val="004401C8"/>
    <w:rsid w:val="00441065"/>
    <w:rsid w:val="00442959"/>
    <w:rsid w:val="0044360B"/>
    <w:rsid w:val="00444CD7"/>
    <w:rsid w:val="00444D1B"/>
    <w:rsid w:val="004465A3"/>
    <w:rsid w:val="00446E3A"/>
    <w:rsid w:val="0045267F"/>
    <w:rsid w:val="00456D1D"/>
    <w:rsid w:val="0045794A"/>
    <w:rsid w:val="00461F70"/>
    <w:rsid w:val="00461F7F"/>
    <w:rsid w:val="00465819"/>
    <w:rsid w:val="00466EB0"/>
    <w:rsid w:val="0046736C"/>
    <w:rsid w:val="00470503"/>
    <w:rsid w:val="00470D6E"/>
    <w:rsid w:val="00472262"/>
    <w:rsid w:val="0047233E"/>
    <w:rsid w:val="0047250C"/>
    <w:rsid w:val="00474C92"/>
    <w:rsid w:val="00476AD5"/>
    <w:rsid w:val="00480FBD"/>
    <w:rsid w:val="004813ED"/>
    <w:rsid w:val="00481B42"/>
    <w:rsid w:val="004846DB"/>
    <w:rsid w:val="00486A6B"/>
    <w:rsid w:val="00486BE8"/>
    <w:rsid w:val="00487C4A"/>
    <w:rsid w:val="00491189"/>
    <w:rsid w:val="004916AB"/>
    <w:rsid w:val="00492616"/>
    <w:rsid w:val="00494CEB"/>
    <w:rsid w:val="0049614B"/>
    <w:rsid w:val="004A15D5"/>
    <w:rsid w:val="004A196F"/>
    <w:rsid w:val="004A1E4A"/>
    <w:rsid w:val="004A58FE"/>
    <w:rsid w:val="004A7AB2"/>
    <w:rsid w:val="004B34C1"/>
    <w:rsid w:val="004B522A"/>
    <w:rsid w:val="004B5F6F"/>
    <w:rsid w:val="004B66FA"/>
    <w:rsid w:val="004C07EE"/>
    <w:rsid w:val="004C38EA"/>
    <w:rsid w:val="004C5212"/>
    <w:rsid w:val="004C6B33"/>
    <w:rsid w:val="004C7449"/>
    <w:rsid w:val="004D1ABB"/>
    <w:rsid w:val="004D3B12"/>
    <w:rsid w:val="004E024F"/>
    <w:rsid w:val="004E1DE2"/>
    <w:rsid w:val="004E3B8A"/>
    <w:rsid w:val="004E51C5"/>
    <w:rsid w:val="004E5F12"/>
    <w:rsid w:val="004E64AA"/>
    <w:rsid w:val="004F04F9"/>
    <w:rsid w:val="004F07CD"/>
    <w:rsid w:val="004F19E5"/>
    <w:rsid w:val="004F45A2"/>
    <w:rsid w:val="004F52B5"/>
    <w:rsid w:val="004F58BD"/>
    <w:rsid w:val="004F69A6"/>
    <w:rsid w:val="0050209C"/>
    <w:rsid w:val="005030D6"/>
    <w:rsid w:val="00504B0E"/>
    <w:rsid w:val="0050644A"/>
    <w:rsid w:val="00506561"/>
    <w:rsid w:val="00507111"/>
    <w:rsid w:val="00510B15"/>
    <w:rsid w:val="005138BB"/>
    <w:rsid w:val="00513F03"/>
    <w:rsid w:val="005146D4"/>
    <w:rsid w:val="00515590"/>
    <w:rsid w:val="0051596E"/>
    <w:rsid w:val="00515A7D"/>
    <w:rsid w:val="00515AB2"/>
    <w:rsid w:val="00515E49"/>
    <w:rsid w:val="00516296"/>
    <w:rsid w:val="005179B5"/>
    <w:rsid w:val="00517B1F"/>
    <w:rsid w:val="00517DE8"/>
    <w:rsid w:val="0052044A"/>
    <w:rsid w:val="00524457"/>
    <w:rsid w:val="005267D8"/>
    <w:rsid w:val="00527753"/>
    <w:rsid w:val="00536A6C"/>
    <w:rsid w:val="0053751E"/>
    <w:rsid w:val="005419AB"/>
    <w:rsid w:val="00541F12"/>
    <w:rsid w:val="0054268F"/>
    <w:rsid w:val="005428B8"/>
    <w:rsid w:val="00543E58"/>
    <w:rsid w:val="005453BB"/>
    <w:rsid w:val="005454EE"/>
    <w:rsid w:val="005512A4"/>
    <w:rsid w:val="0055358A"/>
    <w:rsid w:val="00554C8C"/>
    <w:rsid w:val="005626B5"/>
    <w:rsid w:val="00562E0B"/>
    <w:rsid w:val="00562E6B"/>
    <w:rsid w:val="00563E98"/>
    <w:rsid w:val="0056434D"/>
    <w:rsid w:val="005643BA"/>
    <w:rsid w:val="00565CB3"/>
    <w:rsid w:val="005662E4"/>
    <w:rsid w:val="00566A27"/>
    <w:rsid w:val="0056751B"/>
    <w:rsid w:val="005714A8"/>
    <w:rsid w:val="0057344B"/>
    <w:rsid w:val="0057554F"/>
    <w:rsid w:val="00576746"/>
    <w:rsid w:val="0057692E"/>
    <w:rsid w:val="00582165"/>
    <w:rsid w:val="0058268C"/>
    <w:rsid w:val="00582F5F"/>
    <w:rsid w:val="005834E9"/>
    <w:rsid w:val="0058721E"/>
    <w:rsid w:val="00587B12"/>
    <w:rsid w:val="0059268D"/>
    <w:rsid w:val="00592756"/>
    <w:rsid w:val="005937B3"/>
    <w:rsid w:val="00594D7A"/>
    <w:rsid w:val="005964BD"/>
    <w:rsid w:val="0059671F"/>
    <w:rsid w:val="00596E3A"/>
    <w:rsid w:val="005A3AE8"/>
    <w:rsid w:val="005A6297"/>
    <w:rsid w:val="005A651A"/>
    <w:rsid w:val="005A7AAF"/>
    <w:rsid w:val="005C3841"/>
    <w:rsid w:val="005C3D71"/>
    <w:rsid w:val="005C46B9"/>
    <w:rsid w:val="005C4D39"/>
    <w:rsid w:val="005C5721"/>
    <w:rsid w:val="005C6144"/>
    <w:rsid w:val="005C7878"/>
    <w:rsid w:val="005C79AE"/>
    <w:rsid w:val="005D1127"/>
    <w:rsid w:val="005D47CB"/>
    <w:rsid w:val="005E0142"/>
    <w:rsid w:val="005E10C6"/>
    <w:rsid w:val="005E1210"/>
    <w:rsid w:val="005E12AE"/>
    <w:rsid w:val="005E13E7"/>
    <w:rsid w:val="005E155D"/>
    <w:rsid w:val="005E3060"/>
    <w:rsid w:val="005E34B2"/>
    <w:rsid w:val="005E7FA7"/>
    <w:rsid w:val="005F2A29"/>
    <w:rsid w:val="005F506C"/>
    <w:rsid w:val="005F60C6"/>
    <w:rsid w:val="00600722"/>
    <w:rsid w:val="00600840"/>
    <w:rsid w:val="00600C34"/>
    <w:rsid w:val="006037C6"/>
    <w:rsid w:val="00603918"/>
    <w:rsid w:val="006057F9"/>
    <w:rsid w:val="006059A2"/>
    <w:rsid w:val="00606C6F"/>
    <w:rsid w:val="006075F7"/>
    <w:rsid w:val="00607BC3"/>
    <w:rsid w:val="00611C71"/>
    <w:rsid w:val="006131C2"/>
    <w:rsid w:val="00620399"/>
    <w:rsid w:val="0062045E"/>
    <w:rsid w:val="00621F7E"/>
    <w:rsid w:val="0062278E"/>
    <w:rsid w:val="00623288"/>
    <w:rsid w:val="006249A6"/>
    <w:rsid w:val="00630318"/>
    <w:rsid w:val="00636800"/>
    <w:rsid w:val="0064034D"/>
    <w:rsid w:val="00642121"/>
    <w:rsid w:val="00642CA1"/>
    <w:rsid w:val="00645555"/>
    <w:rsid w:val="0065171E"/>
    <w:rsid w:val="00653E59"/>
    <w:rsid w:val="0065411F"/>
    <w:rsid w:val="00656DE4"/>
    <w:rsid w:val="00657767"/>
    <w:rsid w:val="006606F8"/>
    <w:rsid w:val="00663373"/>
    <w:rsid w:val="00671E1C"/>
    <w:rsid w:val="00673777"/>
    <w:rsid w:val="00676BB7"/>
    <w:rsid w:val="00677108"/>
    <w:rsid w:val="00684F65"/>
    <w:rsid w:val="006909C4"/>
    <w:rsid w:val="00690BAB"/>
    <w:rsid w:val="00690D27"/>
    <w:rsid w:val="00693AEF"/>
    <w:rsid w:val="006A2248"/>
    <w:rsid w:val="006A2258"/>
    <w:rsid w:val="006A2BF1"/>
    <w:rsid w:val="006A3FD1"/>
    <w:rsid w:val="006A4A91"/>
    <w:rsid w:val="006A57FF"/>
    <w:rsid w:val="006B2BDC"/>
    <w:rsid w:val="006B58B3"/>
    <w:rsid w:val="006C0EC3"/>
    <w:rsid w:val="006C2FED"/>
    <w:rsid w:val="006C35F1"/>
    <w:rsid w:val="006C4D2A"/>
    <w:rsid w:val="006D135E"/>
    <w:rsid w:val="006D298A"/>
    <w:rsid w:val="006D40F8"/>
    <w:rsid w:val="006D4477"/>
    <w:rsid w:val="006D4A48"/>
    <w:rsid w:val="006D6C2D"/>
    <w:rsid w:val="006D6FD3"/>
    <w:rsid w:val="006D7D6F"/>
    <w:rsid w:val="006E073B"/>
    <w:rsid w:val="006E0F2B"/>
    <w:rsid w:val="006E18CC"/>
    <w:rsid w:val="006E1FF4"/>
    <w:rsid w:val="006E26D2"/>
    <w:rsid w:val="006E2F10"/>
    <w:rsid w:val="006E3D1C"/>
    <w:rsid w:val="006F0C75"/>
    <w:rsid w:val="006F1B09"/>
    <w:rsid w:val="006F49EA"/>
    <w:rsid w:val="006F7A63"/>
    <w:rsid w:val="007034C9"/>
    <w:rsid w:val="0070671E"/>
    <w:rsid w:val="007107AC"/>
    <w:rsid w:val="00712F02"/>
    <w:rsid w:val="00713003"/>
    <w:rsid w:val="00713697"/>
    <w:rsid w:val="00715920"/>
    <w:rsid w:val="00722420"/>
    <w:rsid w:val="0072299F"/>
    <w:rsid w:val="00723929"/>
    <w:rsid w:val="00723FB4"/>
    <w:rsid w:val="00724A6B"/>
    <w:rsid w:val="007267FB"/>
    <w:rsid w:val="007301BE"/>
    <w:rsid w:val="00731352"/>
    <w:rsid w:val="00732D08"/>
    <w:rsid w:val="00735591"/>
    <w:rsid w:val="00735C18"/>
    <w:rsid w:val="0073784E"/>
    <w:rsid w:val="00737EEB"/>
    <w:rsid w:val="007403EC"/>
    <w:rsid w:val="007416D9"/>
    <w:rsid w:val="007428B5"/>
    <w:rsid w:val="00742C38"/>
    <w:rsid w:val="007447FD"/>
    <w:rsid w:val="00746496"/>
    <w:rsid w:val="00746BF1"/>
    <w:rsid w:val="00746ED4"/>
    <w:rsid w:val="007478A5"/>
    <w:rsid w:val="007519B4"/>
    <w:rsid w:val="00752812"/>
    <w:rsid w:val="0075335F"/>
    <w:rsid w:val="00753C6B"/>
    <w:rsid w:val="0075575A"/>
    <w:rsid w:val="00755CAA"/>
    <w:rsid w:val="0076257D"/>
    <w:rsid w:val="0076770C"/>
    <w:rsid w:val="00767942"/>
    <w:rsid w:val="007713E3"/>
    <w:rsid w:val="00772037"/>
    <w:rsid w:val="007729CF"/>
    <w:rsid w:val="00772BD2"/>
    <w:rsid w:val="00777638"/>
    <w:rsid w:val="00782811"/>
    <w:rsid w:val="00783B52"/>
    <w:rsid w:val="00784131"/>
    <w:rsid w:val="00785D97"/>
    <w:rsid w:val="00786487"/>
    <w:rsid w:val="00786DD8"/>
    <w:rsid w:val="00792957"/>
    <w:rsid w:val="00793E8B"/>
    <w:rsid w:val="007943D0"/>
    <w:rsid w:val="0079562B"/>
    <w:rsid w:val="0079613A"/>
    <w:rsid w:val="007A23F4"/>
    <w:rsid w:val="007A3747"/>
    <w:rsid w:val="007A3AA6"/>
    <w:rsid w:val="007A3C04"/>
    <w:rsid w:val="007A42BC"/>
    <w:rsid w:val="007A62CF"/>
    <w:rsid w:val="007A74D4"/>
    <w:rsid w:val="007B00C2"/>
    <w:rsid w:val="007B1A9C"/>
    <w:rsid w:val="007B4560"/>
    <w:rsid w:val="007B4E42"/>
    <w:rsid w:val="007B5242"/>
    <w:rsid w:val="007C0F9F"/>
    <w:rsid w:val="007C23D5"/>
    <w:rsid w:val="007C2B22"/>
    <w:rsid w:val="007C3E50"/>
    <w:rsid w:val="007C69B2"/>
    <w:rsid w:val="007C6BEB"/>
    <w:rsid w:val="007D093E"/>
    <w:rsid w:val="007D0F45"/>
    <w:rsid w:val="007D3940"/>
    <w:rsid w:val="007D3ED0"/>
    <w:rsid w:val="007D5B76"/>
    <w:rsid w:val="007E41EC"/>
    <w:rsid w:val="007E4DF9"/>
    <w:rsid w:val="007E5502"/>
    <w:rsid w:val="007E7A1B"/>
    <w:rsid w:val="007F1ACE"/>
    <w:rsid w:val="007F204E"/>
    <w:rsid w:val="007F25AB"/>
    <w:rsid w:val="007F3E45"/>
    <w:rsid w:val="007F4C66"/>
    <w:rsid w:val="00800F80"/>
    <w:rsid w:val="00804377"/>
    <w:rsid w:val="00805F8C"/>
    <w:rsid w:val="00810F56"/>
    <w:rsid w:val="00811628"/>
    <w:rsid w:val="00811D8D"/>
    <w:rsid w:val="00812462"/>
    <w:rsid w:val="008200A9"/>
    <w:rsid w:val="008207FF"/>
    <w:rsid w:val="008210AF"/>
    <w:rsid w:val="00822711"/>
    <w:rsid w:val="008228AC"/>
    <w:rsid w:val="00822946"/>
    <w:rsid w:val="00824C0E"/>
    <w:rsid w:val="00825A60"/>
    <w:rsid w:val="00825BA9"/>
    <w:rsid w:val="0082621F"/>
    <w:rsid w:val="0083192E"/>
    <w:rsid w:val="008358C8"/>
    <w:rsid w:val="00835900"/>
    <w:rsid w:val="008367CC"/>
    <w:rsid w:val="00836999"/>
    <w:rsid w:val="00837686"/>
    <w:rsid w:val="00844164"/>
    <w:rsid w:val="00844981"/>
    <w:rsid w:val="00850711"/>
    <w:rsid w:val="008534AE"/>
    <w:rsid w:val="0085498D"/>
    <w:rsid w:val="008559F2"/>
    <w:rsid w:val="0086104B"/>
    <w:rsid w:val="0086598D"/>
    <w:rsid w:val="00867B4A"/>
    <w:rsid w:val="0087022D"/>
    <w:rsid w:val="00872EFF"/>
    <w:rsid w:val="008741B5"/>
    <w:rsid w:val="00874578"/>
    <w:rsid w:val="00875C0A"/>
    <w:rsid w:val="00881575"/>
    <w:rsid w:val="00884140"/>
    <w:rsid w:val="00884802"/>
    <w:rsid w:val="0088588C"/>
    <w:rsid w:val="00885EDF"/>
    <w:rsid w:val="00885FC1"/>
    <w:rsid w:val="0089046D"/>
    <w:rsid w:val="008928B9"/>
    <w:rsid w:val="00893542"/>
    <w:rsid w:val="0089577C"/>
    <w:rsid w:val="0089758A"/>
    <w:rsid w:val="00897DFF"/>
    <w:rsid w:val="008A0773"/>
    <w:rsid w:val="008A34EC"/>
    <w:rsid w:val="008A4280"/>
    <w:rsid w:val="008A4547"/>
    <w:rsid w:val="008A6540"/>
    <w:rsid w:val="008B0B61"/>
    <w:rsid w:val="008B15DE"/>
    <w:rsid w:val="008B266E"/>
    <w:rsid w:val="008B2D0F"/>
    <w:rsid w:val="008B7F7C"/>
    <w:rsid w:val="008C02D0"/>
    <w:rsid w:val="008C09EB"/>
    <w:rsid w:val="008D051A"/>
    <w:rsid w:val="008D13BC"/>
    <w:rsid w:val="008D2A9C"/>
    <w:rsid w:val="008D3197"/>
    <w:rsid w:val="008D46C2"/>
    <w:rsid w:val="008E0F4A"/>
    <w:rsid w:val="008E2FF1"/>
    <w:rsid w:val="008E31B6"/>
    <w:rsid w:val="008E4579"/>
    <w:rsid w:val="008E5194"/>
    <w:rsid w:val="008E6DAD"/>
    <w:rsid w:val="008F1A5E"/>
    <w:rsid w:val="008F2114"/>
    <w:rsid w:val="008F23AF"/>
    <w:rsid w:val="008F4A2B"/>
    <w:rsid w:val="008F6E1D"/>
    <w:rsid w:val="008F70B5"/>
    <w:rsid w:val="0090031E"/>
    <w:rsid w:val="00900C5A"/>
    <w:rsid w:val="00904197"/>
    <w:rsid w:val="00906E49"/>
    <w:rsid w:val="00907837"/>
    <w:rsid w:val="00912B61"/>
    <w:rsid w:val="009136F5"/>
    <w:rsid w:val="00915451"/>
    <w:rsid w:val="00917CA0"/>
    <w:rsid w:val="00925C75"/>
    <w:rsid w:val="0092668E"/>
    <w:rsid w:val="0093142D"/>
    <w:rsid w:val="00932B75"/>
    <w:rsid w:val="00932F6A"/>
    <w:rsid w:val="009401E2"/>
    <w:rsid w:val="00942C25"/>
    <w:rsid w:val="00944B73"/>
    <w:rsid w:val="009464DB"/>
    <w:rsid w:val="00946E94"/>
    <w:rsid w:val="00947024"/>
    <w:rsid w:val="009470BE"/>
    <w:rsid w:val="009475E1"/>
    <w:rsid w:val="00947D33"/>
    <w:rsid w:val="00950080"/>
    <w:rsid w:val="009511C3"/>
    <w:rsid w:val="00951DF2"/>
    <w:rsid w:val="00952B8E"/>
    <w:rsid w:val="00953984"/>
    <w:rsid w:val="00953CCE"/>
    <w:rsid w:val="00954767"/>
    <w:rsid w:val="00954C19"/>
    <w:rsid w:val="00966EA9"/>
    <w:rsid w:val="00971EA8"/>
    <w:rsid w:val="009725F3"/>
    <w:rsid w:val="0097368B"/>
    <w:rsid w:val="0097635D"/>
    <w:rsid w:val="00980023"/>
    <w:rsid w:val="009806F9"/>
    <w:rsid w:val="00981FA8"/>
    <w:rsid w:val="009829BA"/>
    <w:rsid w:val="00983098"/>
    <w:rsid w:val="009833B7"/>
    <w:rsid w:val="0098641E"/>
    <w:rsid w:val="00987816"/>
    <w:rsid w:val="00990904"/>
    <w:rsid w:val="00993300"/>
    <w:rsid w:val="0099796F"/>
    <w:rsid w:val="009A1136"/>
    <w:rsid w:val="009A20C7"/>
    <w:rsid w:val="009A5422"/>
    <w:rsid w:val="009A58E9"/>
    <w:rsid w:val="009A66D4"/>
    <w:rsid w:val="009B0BC6"/>
    <w:rsid w:val="009B0F71"/>
    <w:rsid w:val="009B163D"/>
    <w:rsid w:val="009B230C"/>
    <w:rsid w:val="009B60A3"/>
    <w:rsid w:val="009B6311"/>
    <w:rsid w:val="009B72FE"/>
    <w:rsid w:val="009B7F7E"/>
    <w:rsid w:val="009C342A"/>
    <w:rsid w:val="009C43B8"/>
    <w:rsid w:val="009C4FB0"/>
    <w:rsid w:val="009C6D6D"/>
    <w:rsid w:val="009C78F0"/>
    <w:rsid w:val="009D0984"/>
    <w:rsid w:val="009D0C3F"/>
    <w:rsid w:val="009D222E"/>
    <w:rsid w:val="009D242A"/>
    <w:rsid w:val="009D2E58"/>
    <w:rsid w:val="009D5307"/>
    <w:rsid w:val="009D53D0"/>
    <w:rsid w:val="009D6675"/>
    <w:rsid w:val="009D6F51"/>
    <w:rsid w:val="009E136A"/>
    <w:rsid w:val="009E269F"/>
    <w:rsid w:val="009E6F41"/>
    <w:rsid w:val="009F0773"/>
    <w:rsid w:val="00A00FC0"/>
    <w:rsid w:val="00A0132B"/>
    <w:rsid w:val="00A01FDB"/>
    <w:rsid w:val="00A03700"/>
    <w:rsid w:val="00A038ED"/>
    <w:rsid w:val="00A07170"/>
    <w:rsid w:val="00A10E59"/>
    <w:rsid w:val="00A135F7"/>
    <w:rsid w:val="00A14991"/>
    <w:rsid w:val="00A15038"/>
    <w:rsid w:val="00A15643"/>
    <w:rsid w:val="00A20979"/>
    <w:rsid w:val="00A242FD"/>
    <w:rsid w:val="00A24604"/>
    <w:rsid w:val="00A27FE5"/>
    <w:rsid w:val="00A31CA4"/>
    <w:rsid w:val="00A31DBE"/>
    <w:rsid w:val="00A322D7"/>
    <w:rsid w:val="00A3650E"/>
    <w:rsid w:val="00A36D89"/>
    <w:rsid w:val="00A37D9F"/>
    <w:rsid w:val="00A447D7"/>
    <w:rsid w:val="00A4695D"/>
    <w:rsid w:val="00A502A8"/>
    <w:rsid w:val="00A5072A"/>
    <w:rsid w:val="00A51FE8"/>
    <w:rsid w:val="00A52764"/>
    <w:rsid w:val="00A539A6"/>
    <w:rsid w:val="00A55ACB"/>
    <w:rsid w:val="00A5791F"/>
    <w:rsid w:val="00A603D5"/>
    <w:rsid w:val="00A6101C"/>
    <w:rsid w:val="00A612FC"/>
    <w:rsid w:val="00A64789"/>
    <w:rsid w:val="00A64BD2"/>
    <w:rsid w:val="00A656E8"/>
    <w:rsid w:val="00A65854"/>
    <w:rsid w:val="00A6695A"/>
    <w:rsid w:val="00A66DB3"/>
    <w:rsid w:val="00A75231"/>
    <w:rsid w:val="00A85102"/>
    <w:rsid w:val="00A85D13"/>
    <w:rsid w:val="00A90125"/>
    <w:rsid w:val="00A90634"/>
    <w:rsid w:val="00A90735"/>
    <w:rsid w:val="00A911E7"/>
    <w:rsid w:val="00A9252A"/>
    <w:rsid w:val="00A9458A"/>
    <w:rsid w:val="00A94FB6"/>
    <w:rsid w:val="00A96522"/>
    <w:rsid w:val="00AA4050"/>
    <w:rsid w:val="00AA426B"/>
    <w:rsid w:val="00AA5350"/>
    <w:rsid w:val="00AA7B6B"/>
    <w:rsid w:val="00AB1FCD"/>
    <w:rsid w:val="00AB266A"/>
    <w:rsid w:val="00AB69E7"/>
    <w:rsid w:val="00AC007D"/>
    <w:rsid w:val="00AC3FE0"/>
    <w:rsid w:val="00AC4F00"/>
    <w:rsid w:val="00AC6670"/>
    <w:rsid w:val="00AC6EC5"/>
    <w:rsid w:val="00AD5DBF"/>
    <w:rsid w:val="00AD7037"/>
    <w:rsid w:val="00AD7C3F"/>
    <w:rsid w:val="00AE0481"/>
    <w:rsid w:val="00AE0A29"/>
    <w:rsid w:val="00AE1978"/>
    <w:rsid w:val="00AE1F1E"/>
    <w:rsid w:val="00AE36D3"/>
    <w:rsid w:val="00AE426E"/>
    <w:rsid w:val="00AE66A2"/>
    <w:rsid w:val="00AE7326"/>
    <w:rsid w:val="00AE741C"/>
    <w:rsid w:val="00AF23F8"/>
    <w:rsid w:val="00AF2A54"/>
    <w:rsid w:val="00AF2EBD"/>
    <w:rsid w:val="00AF3346"/>
    <w:rsid w:val="00AF3465"/>
    <w:rsid w:val="00AF3956"/>
    <w:rsid w:val="00AF3E64"/>
    <w:rsid w:val="00AF582B"/>
    <w:rsid w:val="00AF76C6"/>
    <w:rsid w:val="00AF7A99"/>
    <w:rsid w:val="00B003DD"/>
    <w:rsid w:val="00B04607"/>
    <w:rsid w:val="00B047F7"/>
    <w:rsid w:val="00B052B8"/>
    <w:rsid w:val="00B062BE"/>
    <w:rsid w:val="00B06AEE"/>
    <w:rsid w:val="00B07A1F"/>
    <w:rsid w:val="00B131DE"/>
    <w:rsid w:val="00B150BE"/>
    <w:rsid w:val="00B21FEE"/>
    <w:rsid w:val="00B22BB2"/>
    <w:rsid w:val="00B230E9"/>
    <w:rsid w:val="00B241A8"/>
    <w:rsid w:val="00B26A8A"/>
    <w:rsid w:val="00B26CF6"/>
    <w:rsid w:val="00B277A3"/>
    <w:rsid w:val="00B309CB"/>
    <w:rsid w:val="00B30AA5"/>
    <w:rsid w:val="00B33DC7"/>
    <w:rsid w:val="00B34300"/>
    <w:rsid w:val="00B34BCA"/>
    <w:rsid w:val="00B37CF2"/>
    <w:rsid w:val="00B42986"/>
    <w:rsid w:val="00B42B9E"/>
    <w:rsid w:val="00B43571"/>
    <w:rsid w:val="00B44E72"/>
    <w:rsid w:val="00B473B0"/>
    <w:rsid w:val="00B47ABF"/>
    <w:rsid w:val="00B53269"/>
    <w:rsid w:val="00B539E9"/>
    <w:rsid w:val="00B53AD4"/>
    <w:rsid w:val="00B5405F"/>
    <w:rsid w:val="00B55552"/>
    <w:rsid w:val="00B560B1"/>
    <w:rsid w:val="00B573AC"/>
    <w:rsid w:val="00B647EB"/>
    <w:rsid w:val="00B64972"/>
    <w:rsid w:val="00B732B8"/>
    <w:rsid w:val="00B75EB2"/>
    <w:rsid w:val="00B805BC"/>
    <w:rsid w:val="00B81D0B"/>
    <w:rsid w:val="00B82485"/>
    <w:rsid w:val="00B83B5D"/>
    <w:rsid w:val="00B84C2C"/>
    <w:rsid w:val="00B86B7F"/>
    <w:rsid w:val="00B87330"/>
    <w:rsid w:val="00B93810"/>
    <w:rsid w:val="00B95813"/>
    <w:rsid w:val="00BA0345"/>
    <w:rsid w:val="00BA1100"/>
    <w:rsid w:val="00BA446F"/>
    <w:rsid w:val="00BA5138"/>
    <w:rsid w:val="00BB10D1"/>
    <w:rsid w:val="00BB3C85"/>
    <w:rsid w:val="00BB4DC9"/>
    <w:rsid w:val="00BB4E44"/>
    <w:rsid w:val="00BB64F0"/>
    <w:rsid w:val="00BC32CB"/>
    <w:rsid w:val="00BD0616"/>
    <w:rsid w:val="00BD41F2"/>
    <w:rsid w:val="00BD57EA"/>
    <w:rsid w:val="00BD5BEE"/>
    <w:rsid w:val="00BD6ADD"/>
    <w:rsid w:val="00BE0751"/>
    <w:rsid w:val="00BE39AD"/>
    <w:rsid w:val="00BE4CA3"/>
    <w:rsid w:val="00BE71CC"/>
    <w:rsid w:val="00BF01C7"/>
    <w:rsid w:val="00BF06A8"/>
    <w:rsid w:val="00BF2A62"/>
    <w:rsid w:val="00BF3D02"/>
    <w:rsid w:val="00BF6457"/>
    <w:rsid w:val="00BF6EA8"/>
    <w:rsid w:val="00C00361"/>
    <w:rsid w:val="00C01589"/>
    <w:rsid w:val="00C026A1"/>
    <w:rsid w:val="00C02C50"/>
    <w:rsid w:val="00C04137"/>
    <w:rsid w:val="00C05E53"/>
    <w:rsid w:val="00C13284"/>
    <w:rsid w:val="00C14DF0"/>
    <w:rsid w:val="00C16FBD"/>
    <w:rsid w:val="00C17482"/>
    <w:rsid w:val="00C21181"/>
    <w:rsid w:val="00C21A20"/>
    <w:rsid w:val="00C21B56"/>
    <w:rsid w:val="00C21D3A"/>
    <w:rsid w:val="00C27F55"/>
    <w:rsid w:val="00C31987"/>
    <w:rsid w:val="00C35DA7"/>
    <w:rsid w:val="00C41DB1"/>
    <w:rsid w:val="00C43BC6"/>
    <w:rsid w:val="00C46437"/>
    <w:rsid w:val="00C5421C"/>
    <w:rsid w:val="00C55ADB"/>
    <w:rsid w:val="00C55BFA"/>
    <w:rsid w:val="00C61D61"/>
    <w:rsid w:val="00C62208"/>
    <w:rsid w:val="00C63C24"/>
    <w:rsid w:val="00C64C4C"/>
    <w:rsid w:val="00C71BA8"/>
    <w:rsid w:val="00C71C85"/>
    <w:rsid w:val="00C755D8"/>
    <w:rsid w:val="00C764CD"/>
    <w:rsid w:val="00C7668A"/>
    <w:rsid w:val="00C76879"/>
    <w:rsid w:val="00C87849"/>
    <w:rsid w:val="00C901B1"/>
    <w:rsid w:val="00C92543"/>
    <w:rsid w:val="00C94038"/>
    <w:rsid w:val="00C97264"/>
    <w:rsid w:val="00CA0B1D"/>
    <w:rsid w:val="00CA0BC6"/>
    <w:rsid w:val="00CA189A"/>
    <w:rsid w:val="00CA3C3C"/>
    <w:rsid w:val="00CA3D3A"/>
    <w:rsid w:val="00CA49F9"/>
    <w:rsid w:val="00CB1CEB"/>
    <w:rsid w:val="00CB3367"/>
    <w:rsid w:val="00CB441B"/>
    <w:rsid w:val="00CB4C78"/>
    <w:rsid w:val="00CB52B9"/>
    <w:rsid w:val="00CB546C"/>
    <w:rsid w:val="00CB6A89"/>
    <w:rsid w:val="00CC09B2"/>
    <w:rsid w:val="00CC17FC"/>
    <w:rsid w:val="00CC50CC"/>
    <w:rsid w:val="00CC5C4D"/>
    <w:rsid w:val="00CD06D5"/>
    <w:rsid w:val="00CD0966"/>
    <w:rsid w:val="00CD0C9D"/>
    <w:rsid w:val="00CD2E6B"/>
    <w:rsid w:val="00CD4A95"/>
    <w:rsid w:val="00CD5598"/>
    <w:rsid w:val="00CE1BF4"/>
    <w:rsid w:val="00CE21AB"/>
    <w:rsid w:val="00CE50CD"/>
    <w:rsid w:val="00CE72A9"/>
    <w:rsid w:val="00CF07BD"/>
    <w:rsid w:val="00CF0AC0"/>
    <w:rsid w:val="00CF2484"/>
    <w:rsid w:val="00CF4B9E"/>
    <w:rsid w:val="00CF53E0"/>
    <w:rsid w:val="00CF71E9"/>
    <w:rsid w:val="00D00362"/>
    <w:rsid w:val="00D00EAE"/>
    <w:rsid w:val="00D0398E"/>
    <w:rsid w:val="00D0542E"/>
    <w:rsid w:val="00D05785"/>
    <w:rsid w:val="00D05BCE"/>
    <w:rsid w:val="00D06882"/>
    <w:rsid w:val="00D06CD8"/>
    <w:rsid w:val="00D10836"/>
    <w:rsid w:val="00D116A5"/>
    <w:rsid w:val="00D11E0E"/>
    <w:rsid w:val="00D121EE"/>
    <w:rsid w:val="00D12D9A"/>
    <w:rsid w:val="00D14AB5"/>
    <w:rsid w:val="00D153BB"/>
    <w:rsid w:val="00D1584E"/>
    <w:rsid w:val="00D16861"/>
    <w:rsid w:val="00D2183B"/>
    <w:rsid w:val="00D22081"/>
    <w:rsid w:val="00D2212F"/>
    <w:rsid w:val="00D22DE2"/>
    <w:rsid w:val="00D2445F"/>
    <w:rsid w:val="00D25AD2"/>
    <w:rsid w:val="00D262ED"/>
    <w:rsid w:val="00D2700C"/>
    <w:rsid w:val="00D30887"/>
    <w:rsid w:val="00D31E2D"/>
    <w:rsid w:val="00D31FA7"/>
    <w:rsid w:val="00D32139"/>
    <w:rsid w:val="00D325D2"/>
    <w:rsid w:val="00D35E49"/>
    <w:rsid w:val="00D375C2"/>
    <w:rsid w:val="00D37C89"/>
    <w:rsid w:val="00D40016"/>
    <w:rsid w:val="00D41B51"/>
    <w:rsid w:val="00D4291E"/>
    <w:rsid w:val="00D43837"/>
    <w:rsid w:val="00D44B33"/>
    <w:rsid w:val="00D45398"/>
    <w:rsid w:val="00D46F10"/>
    <w:rsid w:val="00D544F4"/>
    <w:rsid w:val="00D55998"/>
    <w:rsid w:val="00D568B7"/>
    <w:rsid w:val="00D60C53"/>
    <w:rsid w:val="00D60E1D"/>
    <w:rsid w:val="00D61C34"/>
    <w:rsid w:val="00D62083"/>
    <w:rsid w:val="00D648AD"/>
    <w:rsid w:val="00D6671B"/>
    <w:rsid w:val="00D66A45"/>
    <w:rsid w:val="00D70397"/>
    <w:rsid w:val="00D713F4"/>
    <w:rsid w:val="00D714D2"/>
    <w:rsid w:val="00D741FB"/>
    <w:rsid w:val="00D76D7A"/>
    <w:rsid w:val="00D82551"/>
    <w:rsid w:val="00D826C6"/>
    <w:rsid w:val="00D84A64"/>
    <w:rsid w:val="00D84E92"/>
    <w:rsid w:val="00D85CD9"/>
    <w:rsid w:val="00D862EC"/>
    <w:rsid w:val="00D86893"/>
    <w:rsid w:val="00D87990"/>
    <w:rsid w:val="00D87C57"/>
    <w:rsid w:val="00D92CF3"/>
    <w:rsid w:val="00D94C7D"/>
    <w:rsid w:val="00D96AEB"/>
    <w:rsid w:val="00DA347B"/>
    <w:rsid w:val="00DA4C41"/>
    <w:rsid w:val="00DA4FCA"/>
    <w:rsid w:val="00DB21C2"/>
    <w:rsid w:val="00DB3E3A"/>
    <w:rsid w:val="00DB3F14"/>
    <w:rsid w:val="00DB4F25"/>
    <w:rsid w:val="00DB5F49"/>
    <w:rsid w:val="00DB60DC"/>
    <w:rsid w:val="00DB6C68"/>
    <w:rsid w:val="00DB6E0C"/>
    <w:rsid w:val="00DC5D8F"/>
    <w:rsid w:val="00DC5DCB"/>
    <w:rsid w:val="00DD134E"/>
    <w:rsid w:val="00DD3ED0"/>
    <w:rsid w:val="00DD6FD2"/>
    <w:rsid w:val="00DD75E1"/>
    <w:rsid w:val="00DE107F"/>
    <w:rsid w:val="00DE1F85"/>
    <w:rsid w:val="00DE217C"/>
    <w:rsid w:val="00DE38AA"/>
    <w:rsid w:val="00DE4341"/>
    <w:rsid w:val="00DE456E"/>
    <w:rsid w:val="00DE536F"/>
    <w:rsid w:val="00DE6B07"/>
    <w:rsid w:val="00DF184C"/>
    <w:rsid w:val="00DF22A2"/>
    <w:rsid w:val="00DF480B"/>
    <w:rsid w:val="00E0167D"/>
    <w:rsid w:val="00E0271D"/>
    <w:rsid w:val="00E0399E"/>
    <w:rsid w:val="00E04F3C"/>
    <w:rsid w:val="00E07440"/>
    <w:rsid w:val="00E07B3E"/>
    <w:rsid w:val="00E1059F"/>
    <w:rsid w:val="00E11C3E"/>
    <w:rsid w:val="00E128E5"/>
    <w:rsid w:val="00E13F22"/>
    <w:rsid w:val="00E17B7A"/>
    <w:rsid w:val="00E20AC7"/>
    <w:rsid w:val="00E20E8E"/>
    <w:rsid w:val="00E2160A"/>
    <w:rsid w:val="00E21B97"/>
    <w:rsid w:val="00E21CAC"/>
    <w:rsid w:val="00E243E3"/>
    <w:rsid w:val="00E25329"/>
    <w:rsid w:val="00E26929"/>
    <w:rsid w:val="00E30EC7"/>
    <w:rsid w:val="00E330A7"/>
    <w:rsid w:val="00E33753"/>
    <w:rsid w:val="00E3724D"/>
    <w:rsid w:val="00E41C9C"/>
    <w:rsid w:val="00E436BA"/>
    <w:rsid w:val="00E44094"/>
    <w:rsid w:val="00E45334"/>
    <w:rsid w:val="00E4756A"/>
    <w:rsid w:val="00E52864"/>
    <w:rsid w:val="00E545BF"/>
    <w:rsid w:val="00E54BCA"/>
    <w:rsid w:val="00E5553B"/>
    <w:rsid w:val="00E5587B"/>
    <w:rsid w:val="00E56DA6"/>
    <w:rsid w:val="00E6140E"/>
    <w:rsid w:val="00E64089"/>
    <w:rsid w:val="00E71996"/>
    <w:rsid w:val="00E71DD7"/>
    <w:rsid w:val="00E73027"/>
    <w:rsid w:val="00E73420"/>
    <w:rsid w:val="00E7506B"/>
    <w:rsid w:val="00E80321"/>
    <w:rsid w:val="00E84423"/>
    <w:rsid w:val="00E845B4"/>
    <w:rsid w:val="00E85C71"/>
    <w:rsid w:val="00E8751B"/>
    <w:rsid w:val="00E90D47"/>
    <w:rsid w:val="00E927EA"/>
    <w:rsid w:val="00E92D02"/>
    <w:rsid w:val="00E9322B"/>
    <w:rsid w:val="00E94681"/>
    <w:rsid w:val="00E979C8"/>
    <w:rsid w:val="00EA12D7"/>
    <w:rsid w:val="00EA1569"/>
    <w:rsid w:val="00EA3006"/>
    <w:rsid w:val="00EA4AE4"/>
    <w:rsid w:val="00EB1DCE"/>
    <w:rsid w:val="00EB2F27"/>
    <w:rsid w:val="00EC4BB8"/>
    <w:rsid w:val="00EC64ED"/>
    <w:rsid w:val="00EC75DD"/>
    <w:rsid w:val="00ED124D"/>
    <w:rsid w:val="00ED1307"/>
    <w:rsid w:val="00ED345C"/>
    <w:rsid w:val="00ED39EE"/>
    <w:rsid w:val="00EE003E"/>
    <w:rsid w:val="00EE17BC"/>
    <w:rsid w:val="00EE3244"/>
    <w:rsid w:val="00EE4F0B"/>
    <w:rsid w:val="00EF325B"/>
    <w:rsid w:val="00EF5343"/>
    <w:rsid w:val="00EF5B67"/>
    <w:rsid w:val="00EF7386"/>
    <w:rsid w:val="00F02871"/>
    <w:rsid w:val="00F02879"/>
    <w:rsid w:val="00F02B12"/>
    <w:rsid w:val="00F02CB7"/>
    <w:rsid w:val="00F04E3D"/>
    <w:rsid w:val="00F0504E"/>
    <w:rsid w:val="00F05AB0"/>
    <w:rsid w:val="00F12D48"/>
    <w:rsid w:val="00F15251"/>
    <w:rsid w:val="00F15A3C"/>
    <w:rsid w:val="00F16A97"/>
    <w:rsid w:val="00F22A87"/>
    <w:rsid w:val="00F22AB7"/>
    <w:rsid w:val="00F22DBC"/>
    <w:rsid w:val="00F236D8"/>
    <w:rsid w:val="00F2542E"/>
    <w:rsid w:val="00F31219"/>
    <w:rsid w:val="00F31B5B"/>
    <w:rsid w:val="00F32B3C"/>
    <w:rsid w:val="00F349C2"/>
    <w:rsid w:val="00F35D18"/>
    <w:rsid w:val="00F35F0A"/>
    <w:rsid w:val="00F36BD6"/>
    <w:rsid w:val="00F40F1C"/>
    <w:rsid w:val="00F419B1"/>
    <w:rsid w:val="00F435C5"/>
    <w:rsid w:val="00F449A8"/>
    <w:rsid w:val="00F4578B"/>
    <w:rsid w:val="00F5578E"/>
    <w:rsid w:val="00F5729D"/>
    <w:rsid w:val="00F57A9D"/>
    <w:rsid w:val="00F57E79"/>
    <w:rsid w:val="00F63379"/>
    <w:rsid w:val="00F676FA"/>
    <w:rsid w:val="00F705C2"/>
    <w:rsid w:val="00F710D9"/>
    <w:rsid w:val="00F7177D"/>
    <w:rsid w:val="00F734F9"/>
    <w:rsid w:val="00F73B15"/>
    <w:rsid w:val="00F73B64"/>
    <w:rsid w:val="00F764B8"/>
    <w:rsid w:val="00F77ECA"/>
    <w:rsid w:val="00F77F63"/>
    <w:rsid w:val="00F841BE"/>
    <w:rsid w:val="00F862B1"/>
    <w:rsid w:val="00F87DBF"/>
    <w:rsid w:val="00F94713"/>
    <w:rsid w:val="00F94A04"/>
    <w:rsid w:val="00F9596C"/>
    <w:rsid w:val="00FA0C61"/>
    <w:rsid w:val="00FA2202"/>
    <w:rsid w:val="00FA356E"/>
    <w:rsid w:val="00FA6828"/>
    <w:rsid w:val="00FA6ACE"/>
    <w:rsid w:val="00FA6B84"/>
    <w:rsid w:val="00FB0591"/>
    <w:rsid w:val="00FB18D3"/>
    <w:rsid w:val="00FB6ABF"/>
    <w:rsid w:val="00FB6E91"/>
    <w:rsid w:val="00FC207F"/>
    <w:rsid w:val="00FC27F0"/>
    <w:rsid w:val="00FC3CEC"/>
    <w:rsid w:val="00FC4F1F"/>
    <w:rsid w:val="00FC6C71"/>
    <w:rsid w:val="00FC6E82"/>
    <w:rsid w:val="00FD110B"/>
    <w:rsid w:val="00FD25FE"/>
    <w:rsid w:val="00FD2E66"/>
    <w:rsid w:val="00FD627B"/>
    <w:rsid w:val="00FD6E24"/>
    <w:rsid w:val="00FD7D97"/>
    <w:rsid w:val="00FE1D2A"/>
    <w:rsid w:val="00FE2BAD"/>
    <w:rsid w:val="00FE424C"/>
    <w:rsid w:val="00FE511E"/>
    <w:rsid w:val="00FE624C"/>
    <w:rsid w:val="00FE6282"/>
    <w:rsid w:val="00FF0B14"/>
    <w:rsid w:val="00FF2148"/>
    <w:rsid w:val="00FF2EBF"/>
    <w:rsid w:val="00FF4C1E"/>
    <w:rsid w:val="00FF56FF"/>
    <w:rsid w:val="014935A2"/>
    <w:rsid w:val="01F76112"/>
    <w:rsid w:val="0255C347"/>
    <w:rsid w:val="02DD1DD8"/>
    <w:rsid w:val="031EAD4C"/>
    <w:rsid w:val="03F9414E"/>
    <w:rsid w:val="05D19A43"/>
    <w:rsid w:val="0669DD34"/>
    <w:rsid w:val="0A02B344"/>
    <w:rsid w:val="0A5853CA"/>
    <w:rsid w:val="0D1F009A"/>
    <w:rsid w:val="0E5612D5"/>
    <w:rsid w:val="107320D4"/>
    <w:rsid w:val="11A94371"/>
    <w:rsid w:val="134AC43B"/>
    <w:rsid w:val="1529464D"/>
    <w:rsid w:val="152B9A9C"/>
    <w:rsid w:val="17663694"/>
    <w:rsid w:val="180BFE68"/>
    <w:rsid w:val="190B7B9D"/>
    <w:rsid w:val="1A394B06"/>
    <w:rsid w:val="1AB8BA88"/>
    <w:rsid w:val="1BCE5656"/>
    <w:rsid w:val="1DD1708F"/>
    <w:rsid w:val="1E9A1611"/>
    <w:rsid w:val="21972D14"/>
    <w:rsid w:val="2426F339"/>
    <w:rsid w:val="2460D871"/>
    <w:rsid w:val="264A886B"/>
    <w:rsid w:val="2740A641"/>
    <w:rsid w:val="27A0FA39"/>
    <w:rsid w:val="28679A6E"/>
    <w:rsid w:val="296D9457"/>
    <w:rsid w:val="2973E0B1"/>
    <w:rsid w:val="2A8361D6"/>
    <w:rsid w:val="2D2D0E13"/>
    <w:rsid w:val="2E42346A"/>
    <w:rsid w:val="2EB35E92"/>
    <w:rsid w:val="2FACA693"/>
    <w:rsid w:val="3156B1DB"/>
    <w:rsid w:val="32724C69"/>
    <w:rsid w:val="33E49B86"/>
    <w:rsid w:val="34127868"/>
    <w:rsid w:val="341F1DB6"/>
    <w:rsid w:val="34466B6E"/>
    <w:rsid w:val="3452CC39"/>
    <w:rsid w:val="34DE409F"/>
    <w:rsid w:val="34FC7AD3"/>
    <w:rsid w:val="35B1F7D8"/>
    <w:rsid w:val="366FE853"/>
    <w:rsid w:val="37FCC70E"/>
    <w:rsid w:val="3BBC42B3"/>
    <w:rsid w:val="3D663A04"/>
    <w:rsid w:val="40DBAE78"/>
    <w:rsid w:val="41571B57"/>
    <w:rsid w:val="4338D34C"/>
    <w:rsid w:val="43B0D6AE"/>
    <w:rsid w:val="46435150"/>
    <w:rsid w:val="47C6F453"/>
    <w:rsid w:val="49A1CD8E"/>
    <w:rsid w:val="4D3A2966"/>
    <w:rsid w:val="4FADD2D1"/>
    <w:rsid w:val="50C762FA"/>
    <w:rsid w:val="5132D006"/>
    <w:rsid w:val="52D28664"/>
    <w:rsid w:val="54CA6DC7"/>
    <w:rsid w:val="56C4ABF0"/>
    <w:rsid w:val="5A7A4EF9"/>
    <w:rsid w:val="5C6695C3"/>
    <w:rsid w:val="5F1EC961"/>
    <w:rsid w:val="60C0910C"/>
    <w:rsid w:val="6128C6F7"/>
    <w:rsid w:val="61990093"/>
    <w:rsid w:val="64C75309"/>
    <w:rsid w:val="64CF08BF"/>
    <w:rsid w:val="65CC90B3"/>
    <w:rsid w:val="67644D5E"/>
    <w:rsid w:val="68668CBE"/>
    <w:rsid w:val="69AA7200"/>
    <w:rsid w:val="6D22FC76"/>
    <w:rsid w:val="6D2FA1C4"/>
    <w:rsid w:val="6DBE9FFD"/>
    <w:rsid w:val="7100D7A4"/>
    <w:rsid w:val="73AED586"/>
    <w:rsid w:val="7555EA6F"/>
    <w:rsid w:val="782A9777"/>
    <w:rsid w:val="7B0F82B1"/>
    <w:rsid w:val="7B169F5A"/>
    <w:rsid w:val="7B427480"/>
    <w:rsid w:val="7C781D46"/>
    <w:rsid w:val="7C87FB74"/>
    <w:rsid w:val="7DA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8D7A5"/>
  <w15:chartTrackingRefBased/>
  <w15:docId w15:val="{4DA513B5-2974-4C8C-809E-B47FA15B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aliases w:val="LV Otsikkotaso 2"/>
    <w:basedOn w:val="Otsikko3"/>
    <w:next w:val="Normaali"/>
    <w:link w:val="Otsikko2Char"/>
    <w:unhideWhenUsed/>
    <w:qFormat/>
    <w:rsid w:val="009401E2"/>
    <w:pPr>
      <w:outlineLvl w:val="1"/>
    </w:pPr>
    <w:rPr>
      <w:sz w:val="32"/>
      <w:szCs w:val="26"/>
    </w:rPr>
  </w:style>
  <w:style w:type="paragraph" w:styleId="Otsikko3">
    <w:name w:val="heading 3"/>
    <w:aliases w:val="LV Otsikkotaso 3"/>
    <w:basedOn w:val="Normaali"/>
    <w:next w:val="Normaali"/>
    <w:link w:val="Otsikko3Char"/>
    <w:qFormat/>
    <w:rsid w:val="009401E2"/>
    <w:pPr>
      <w:keepNext/>
      <w:spacing w:before="240" w:after="60"/>
      <w:ind w:left="720" w:hanging="720"/>
      <w:outlineLvl w:val="2"/>
    </w:pPr>
    <w:rPr>
      <w:rFonts w:ascii="Arial" w:eastAsiaTheme="majorEastAsia" w:hAnsi="Arial" w:cstheme="majorBidi"/>
      <w:b/>
      <w:color w:val="0069B4"/>
      <w:sz w:val="28"/>
      <w:szCs w:val="24"/>
    </w:rPr>
  </w:style>
  <w:style w:type="paragraph" w:styleId="Otsikko4">
    <w:name w:val="heading 4"/>
    <w:aliases w:val="LV Otsikko 4"/>
    <w:basedOn w:val="Otsikko3"/>
    <w:next w:val="Normaali"/>
    <w:link w:val="Otsikko4Char"/>
    <w:uiPriority w:val="9"/>
    <w:unhideWhenUsed/>
    <w:qFormat/>
    <w:rsid w:val="00C62208"/>
    <w:pPr>
      <w:outlineLvl w:val="3"/>
    </w:pPr>
    <w:rPr>
      <w:iCs/>
      <w:sz w:val="24"/>
      <w:szCs w:val="2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358B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fi-FI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358B8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0358B8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fi-FI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0358B8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fi-FI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0358B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LVLeipteksti">
    <w:name w:val="LV Leipäteksti"/>
    <w:basedOn w:val="VMNormaaliSisentmtn"/>
    <w:qFormat/>
    <w:rsid w:val="00517DE8"/>
    <w:pPr>
      <w:spacing w:line="360" w:lineRule="auto"/>
    </w:pPr>
    <w:rPr>
      <w:rFonts w:ascii="Arial" w:hAnsi="Arial" w:cs="Arial"/>
      <w:szCs w:val="24"/>
    </w:rPr>
  </w:style>
  <w:style w:type="paragraph" w:customStyle="1" w:styleId="VMluettelonumeroin">
    <w:name w:val="VM_luettelo_numeroin"/>
    <w:basedOn w:val="LV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LV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LV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LVOtsikkotaso1">
    <w:name w:val="LV Otsikkotaso 1"/>
    <w:basedOn w:val="Otsikko2"/>
    <w:next w:val="LVLeipteksti"/>
    <w:qFormat/>
    <w:rsid w:val="009401E2"/>
    <w:rPr>
      <w:kern w:val="32"/>
      <w:sz w:val="40"/>
      <w:szCs w:val="32"/>
    </w:rPr>
  </w:style>
  <w:style w:type="paragraph" w:customStyle="1" w:styleId="VMOtsikko2">
    <w:name w:val="VM_Otsikko 2"/>
    <w:basedOn w:val="VMNormaaliSisentmtn"/>
    <w:next w:val="LV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LV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LVOtsikkotaso1"/>
    <w:next w:val="LVLeipteksti"/>
    <w:qFormat/>
    <w:rsid w:val="00722420"/>
    <w:pPr>
      <w:numPr>
        <w:numId w:val="5"/>
      </w:numPr>
      <w:ind w:left="227" w:hanging="227"/>
    </w:pPr>
  </w:style>
  <w:style w:type="paragraph" w:customStyle="1" w:styleId="VMOtsikkonum2">
    <w:name w:val="VM_Otsikko_num 2"/>
    <w:next w:val="LVLeipteksti"/>
    <w:qFormat/>
    <w:rsid w:val="00722420"/>
    <w:pPr>
      <w:numPr>
        <w:ilvl w:val="1"/>
        <w:numId w:val="5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LVLeipteksti"/>
    <w:qFormat/>
    <w:rsid w:val="00722420"/>
    <w:pPr>
      <w:numPr>
        <w:ilvl w:val="2"/>
        <w:numId w:val="5"/>
      </w:numPr>
      <w:ind w:left="567" w:hanging="567"/>
    </w:pPr>
  </w:style>
  <w:style w:type="paragraph" w:customStyle="1" w:styleId="VMRiippuva">
    <w:name w:val="VM_Riippuva"/>
    <w:basedOn w:val="VMNormaaliSisentmtn"/>
    <w:next w:val="LV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5C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3929"/>
    <w:pPr>
      <w:ind w:left="720"/>
      <w:contextualSpacing/>
    </w:pPr>
    <w:rPr>
      <w:rFonts w:ascii="Garamond" w:hAnsi="Garamond" w:cs="Garamond"/>
      <w:szCs w:val="22"/>
      <w:lang w:eastAsia="fi-FI"/>
    </w:rPr>
  </w:style>
  <w:style w:type="paragraph" w:styleId="NormaaliWWW">
    <w:name w:val="Normal (Web)"/>
    <w:basedOn w:val="Normaali"/>
    <w:uiPriority w:val="99"/>
    <w:unhideWhenUsed/>
    <w:rsid w:val="00083D51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Otsikko2Char">
    <w:name w:val="Otsikko 2 Char"/>
    <w:aliases w:val="LV Otsikkotaso 2 Char"/>
    <w:basedOn w:val="Kappaleenoletusfontti"/>
    <w:link w:val="Otsikko2"/>
    <w:rsid w:val="009401E2"/>
    <w:rPr>
      <w:rFonts w:ascii="Arial" w:eastAsiaTheme="majorEastAsia" w:hAnsi="Arial" w:cstheme="majorBidi"/>
      <w:b/>
      <w:color w:val="0069B4"/>
      <w:sz w:val="32"/>
      <w:szCs w:val="26"/>
      <w:lang w:eastAsia="en-US"/>
    </w:rPr>
  </w:style>
  <w:style w:type="paragraph" w:styleId="Merkittyluettelo">
    <w:name w:val="List Bullet"/>
    <w:basedOn w:val="Normaali"/>
    <w:uiPriority w:val="99"/>
    <w:rsid w:val="007D3ED0"/>
    <w:pPr>
      <w:tabs>
        <w:tab w:val="num" w:pos="397"/>
      </w:tabs>
      <w:ind w:left="397" w:hanging="397"/>
    </w:pPr>
    <w:rPr>
      <w:rFonts w:ascii="Arial" w:hAnsi="Arial"/>
      <w:sz w:val="22"/>
      <w:szCs w:val="24"/>
    </w:rPr>
  </w:style>
  <w:style w:type="character" w:customStyle="1" w:styleId="Otsikko3Char">
    <w:name w:val="Otsikko 3 Char"/>
    <w:aliases w:val="LV Otsikkotaso 3 Char"/>
    <w:basedOn w:val="Kappaleenoletusfontti"/>
    <w:link w:val="Otsikko3"/>
    <w:rsid w:val="009401E2"/>
    <w:rPr>
      <w:rFonts w:ascii="Arial" w:eastAsiaTheme="majorEastAsia" w:hAnsi="Arial" w:cstheme="majorBidi"/>
      <w:b/>
      <w:color w:val="0069B4"/>
      <w:sz w:val="28"/>
      <w:szCs w:val="24"/>
      <w:lang w:eastAsia="en-US"/>
    </w:rPr>
  </w:style>
  <w:style w:type="character" w:customStyle="1" w:styleId="Otsikko4Char">
    <w:name w:val="Otsikko 4 Char"/>
    <w:aliases w:val="LV Otsikko 4 Char"/>
    <w:basedOn w:val="Kappaleenoletusfontti"/>
    <w:link w:val="Otsikko4"/>
    <w:uiPriority w:val="9"/>
    <w:rsid w:val="00C62208"/>
    <w:rPr>
      <w:rFonts w:ascii="Arial" w:eastAsiaTheme="majorEastAsia" w:hAnsi="Arial" w:cstheme="majorBidi"/>
      <w:b/>
      <w:iCs/>
      <w:color w:val="0069B4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0358B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rsid w:val="000358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rsid w:val="000358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rsid w:val="000358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rsid w:val="000358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ksti">
    <w:name w:val="Teksti"/>
    <w:basedOn w:val="Normaali"/>
    <w:link w:val="TekstiChar"/>
    <w:rsid w:val="000358B8"/>
    <w:rPr>
      <w:rFonts w:ascii="Garamond" w:hAnsi="Garamond" w:cs="Garamond"/>
      <w:sz w:val="28"/>
      <w:szCs w:val="28"/>
      <w:lang w:eastAsia="fi-FI"/>
    </w:rPr>
  </w:style>
  <w:style w:type="character" w:customStyle="1" w:styleId="TekstiChar">
    <w:name w:val="Teksti Char"/>
    <w:basedOn w:val="Kappaleenoletusfontti"/>
    <w:link w:val="Teksti"/>
    <w:rsid w:val="000358B8"/>
    <w:rPr>
      <w:rFonts w:ascii="Garamond" w:hAnsi="Garamond" w:cs="Garamond"/>
      <w:sz w:val="28"/>
      <w:szCs w:val="28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C3BB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C3BB8"/>
    <w:rPr>
      <w:lang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43571"/>
    <w:pPr>
      <w:spacing w:before="240" w:line="259" w:lineRule="auto"/>
      <w:outlineLvl w:val="9"/>
    </w:pPr>
    <w:rPr>
      <w:b w:val="0"/>
      <w:bCs w:val="0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6A2BF1"/>
    <w:pPr>
      <w:tabs>
        <w:tab w:val="right" w:leader="dot" w:pos="9628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6A2BF1"/>
    <w:pPr>
      <w:tabs>
        <w:tab w:val="right" w:leader="dot" w:pos="9628"/>
      </w:tabs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B43571"/>
    <w:rPr>
      <w:color w:val="0000FF" w:themeColor="hyperlink"/>
      <w:u w:val="single"/>
    </w:rPr>
  </w:style>
  <w:style w:type="paragraph" w:customStyle="1" w:styleId="Default">
    <w:name w:val="Default"/>
    <w:rsid w:val="004A58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Vaalealuettelo-korostus12">
    <w:name w:val="Vaalea luettelo - korostus 12"/>
    <w:basedOn w:val="Normaalitaulukko"/>
    <w:uiPriority w:val="61"/>
    <w:rsid w:val="00A502A8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47D33"/>
    <w:rPr>
      <w:color w:val="605E5C"/>
      <w:shd w:val="clear" w:color="auto" w:fill="E1DFDD"/>
    </w:rPr>
  </w:style>
  <w:style w:type="paragraph" w:styleId="Sisluet3">
    <w:name w:val="toc 3"/>
    <w:basedOn w:val="Normaali"/>
    <w:next w:val="Normaali"/>
    <w:autoRedefine/>
    <w:uiPriority w:val="39"/>
    <w:unhideWhenUsed/>
    <w:rsid w:val="00656DE4"/>
    <w:pPr>
      <w:spacing w:after="100"/>
      <w:ind w:left="480"/>
    </w:pPr>
  </w:style>
  <w:style w:type="paragraph" w:styleId="Eivli">
    <w:name w:val="No Spacing"/>
    <w:link w:val="EivliChar"/>
    <w:uiPriority w:val="1"/>
    <w:qFormat/>
    <w:rsid w:val="00143400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143400"/>
    <w:rPr>
      <w:rFonts w:asciiTheme="minorHAnsi" w:eastAsiaTheme="minorEastAsia" w:hAnsiTheme="minorHAnsi" w:cstheme="minorBidi"/>
      <w:sz w:val="22"/>
      <w:szCs w:val="22"/>
    </w:rPr>
  </w:style>
  <w:style w:type="character" w:styleId="Voimakas">
    <w:name w:val="Strong"/>
    <w:basedOn w:val="Kappaleenoletusfontti"/>
    <w:uiPriority w:val="22"/>
    <w:qFormat/>
    <w:rsid w:val="004813ED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BD061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D061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D0616"/>
    <w:rPr>
      <w:b/>
      <w:bCs/>
      <w:lang w:eastAsia="en-US"/>
    </w:rPr>
  </w:style>
  <w:style w:type="paragraph" w:customStyle="1" w:styleId="commentcontentpara">
    <w:name w:val="commentcontentpara"/>
    <w:basedOn w:val="Normaali"/>
    <w:rsid w:val="00777638"/>
    <w:pPr>
      <w:spacing w:before="100" w:beforeAutospacing="1" w:after="100" w:afterAutospacing="1"/>
    </w:pPr>
    <w:rPr>
      <w:szCs w:val="24"/>
      <w:lang w:eastAsia="fi-FI"/>
    </w:rPr>
  </w:style>
  <w:style w:type="paragraph" w:styleId="Muutos">
    <w:name w:val="Revision"/>
    <w:hidden/>
    <w:uiPriority w:val="99"/>
    <w:semiHidden/>
    <w:rsid w:val="00D61C34"/>
    <w:rPr>
      <w:sz w:val="24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566A27"/>
    <w:rPr>
      <w:color w:val="800080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D110B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D110B"/>
    <w:rPr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FD1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25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31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82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4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1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7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1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5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3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25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55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8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1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0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4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48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75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89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4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6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1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3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2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11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4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7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68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6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5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7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7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68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7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41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7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5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8103">
          <w:marLeft w:val="418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01">
          <w:marLeft w:val="418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813">
          <w:marLeft w:val="418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412">
          <w:marLeft w:val="418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0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3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9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6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0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9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9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1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4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22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6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8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34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09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10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15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91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0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68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85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15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24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4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48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14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69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5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7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59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3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1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8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5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5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7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8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74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4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44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88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2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61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58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1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7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4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6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62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06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8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79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62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8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1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65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7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7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2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2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0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4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86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7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65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77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4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9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4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4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9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3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9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96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6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19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7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8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20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3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7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0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uvatjavalvonta.fi/tyokalut/liittymisvaihtoehdo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uvatjavalvonta.fi/tyokalut/kayttoonotto-ohj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05D555BEEC0045A706A0A9BB03B567" ma:contentTypeVersion="1" ma:contentTypeDescription="Luo uusi asiakirja." ma:contentTypeScope="" ma:versionID="3ad46e1df40f905559d48b2ad709a5ea">
  <xsd:schema xmlns:xsd="http://www.w3.org/2001/XMLSchema" xmlns:xs="http://www.w3.org/2001/XMLSchema" xmlns:p="http://schemas.microsoft.com/office/2006/metadata/properties" xmlns:ns2="a4396e02-4fe2-4af6-82c8-11a8f5776388" targetNamespace="http://schemas.microsoft.com/office/2006/metadata/properties" ma:root="true" ma:fieldsID="770e4513ed559acc71fc3354f51f6905" ns2:_="">
    <xsd:import namespace="a4396e02-4fe2-4af6-82c8-11a8f57763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6e02-4fe2-4af6-82c8-11a8f5776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D713-F6A1-4D1F-8F73-9C1EFFF0C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96210-D35C-4541-829F-4EF08DE8F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96e02-4fe2-4af6-82c8-11a8f5776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18D58-FAAB-4EF6-B6D3-E1D631B5C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EA9EC-D28D-4D01-A885-8231979F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1005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Luvat ja valvonta käyttöönottosuunnitelman pohja</vt:lpstr>
    </vt:vector>
  </TitlesOfParts>
  <Manager/>
  <Company>Luvat ja valvonta -hanke</Company>
  <LinksUpToDate>false</LinksUpToDate>
  <CharactersWithSpaces>9132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Luvat ja valvonta käyttöönottosuunnitelman pohja</dc:title>
  <dc:subject/>
  <dc:creator>Anu Kauppi</dc:creator>
  <cp:keywords/>
  <dc:description/>
  <cp:lastModifiedBy>Troberg Benita (TEM)</cp:lastModifiedBy>
  <cp:revision>2</cp:revision>
  <cp:lastPrinted>2020-02-11T13:19:00Z</cp:lastPrinted>
  <dcterms:created xsi:type="dcterms:W3CDTF">2021-02-19T12:36:00Z</dcterms:created>
  <dcterms:modified xsi:type="dcterms:W3CDTF">2021-02-19T12:36:00Z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0x0101007D05D555BEEC0045A706A0A9BB03B567</vt:lpwstr>
  </property>
</Properties>
</file>